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center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Оформление прав на недвижимость на основании нотариально удостоверенных сделок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Взаимодействие органа регистрации и нотариусов осуществляется в электронном формате и направлено на оптимизацию процесса регистрации недвижимости и упрощение данной процедуры в интересах граждан.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 8 месяцев текущего года в Управление Росреестра по Республике Карелия поступило более 5 500 нотариально удостоверенных сделок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eastAsia="ru-RU"/>
        </w:rPr>
        <w:t xml:space="preserve">На вопросы граждан ответила заместитель руководителя Управления Росреестра по Республике Карелия 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  <w:lang w:eastAsia="ru-RU"/>
        </w:rPr>
        <w:t xml:space="preserve">Татьяна Полякова.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firstLine="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Вопро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с: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огда обязательно обращаться в нотариусу?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firstLine="0"/>
        <w:jc w:val="both"/>
        <w:spacing w:after="0" w:line="36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Ответ: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акон требует нотариального удостоверения, в том числе, в следующих случаях:</w:t>
      </w:r>
      <w:r/>
      <w:r/>
    </w:p>
    <w:p>
      <w:pPr>
        <w:pStyle w:val="923"/>
        <w:numPr>
          <w:ilvl w:val="0"/>
          <w:numId w:val="16"/>
        </w:numPr>
        <w:jc w:val="both"/>
        <w:spacing w:after="0" w:line="360" w:lineRule="auto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сделки по отчуждению или договоры ипотеки долей в праве общей собственности на недвижимое имущество (и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сключение: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если все участники долевой собственности продают свои доли по одному договору)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/>
      <w:r/>
    </w:p>
    <w:p>
      <w:pPr>
        <w:pStyle w:val="923"/>
        <w:numPr>
          <w:ilvl w:val="0"/>
          <w:numId w:val="16"/>
        </w:numPr>
        <w:jc w:val="both"/>
        <w:spacing w:after="0" w:line="360" w:lineRule="auto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сделки, связанные с распоряжением недвижимостью на условиях опеки, сделки по отчуждению недвижимого имущества, принадлежащего несовершеннолетнему или ограниченно дееспособному гражданину;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/>
      <w:r/>
    </w:p>
    <w:p>
      <w:pPr>
        <w:pStyle w:val="923"/>
        <w:numPr>
          <w:ilvl w:val="0"/>
          <w:numId w:val="16"/>
        </w:numPr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договоры ренты;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pStyle w:val="923"/>
        <w:numPr>
          <w:ilvl w:val="0"/>
          <w:numId w:val="16"/>
        </w:numPr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договоры дарения между физическими лицами;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pStyle w:val="923"/>
        <w:numPr>
          <w:ilvl w:val="0"/>
          <w:numId w:val="16"/>
        </w:numPr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брачные договоры;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pStyle w:val="923"/>
        <w:numPr>
          <w:ilvl w:val="0"/>
          <w:numId w:val="16"/>
        </w:numPr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соглашения о разделе общего имущества супругов;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pStyle w:val="923"/>
        <w:numPr>
          <w:ilvl w:val="0"/>
          <w:numId w:val="16"/>
        </w:numPr>
        <w:jc w:val="both"/>
        <w:spacing w:after="0" w:line="360" w:lineRule="auto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договоры, содержащие условие об обращении взыскания на заложенное имущество во внесудебном порядке.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/>
      <w:r/>
    </w:p>
    <w:p>
      <w:pPr>
        <w:ind w:left="0" w:firstLine="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Во всех остальных случаях заключения сделок с недвижимостью стороны могут обратиться к нотариусу по желанию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firstLine="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Вопрос: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Как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подать документы в Росреестр?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left="0" w:firstLine="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Ответ: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сли стороны не возражают, 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отариус обязан направить документы в Росреестр в электронном виде не позднее окончания рабочего дня после удостоверения сделки.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left="0" w:firstLine="0"/>
        <w:jc w:val="both"/>
        <w:spacing w:after="0" w:line="36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Вопрос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: Какой срок регистрации у таких сделок?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left="0" w:firstLine="0"/>
        <w:jc w:val="both"/>
        <w:spacing w:after="0" w:line="360" w:lineRule="auto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Ответ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При электронной подаче - 1 рабочий день с момента поступления документов в Росреестр, а 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ри подаче через </w:t>
      </w:r>
      <w:r>
        <w:rPr>
          <w:rFonts w:ascii="Times New Roman" w:hAnsi="Times New Roman" w:eastAsia="Times New Roman" w:cs="Times New Roman"/>
          <w:color w:val="000000"/>
          <w:sz w:val="30"/>
          <w:highlight w:val="white"/>
        </w:rPr>
        <w:t xml:space="preserve">многофункциональные центр</w:t>
      </w:r>
      <w:r>
        <w:rPr>
          <w:rFonts w:ascii="Times New Roman" w:hAnsi="Times New Roman" w:eastAsia="Times New Roman" w:cs="Times New Roman"/>
          <w:color w:val="000000"/>
          <w:sz w:val="30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3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- 5 рабочих дней.</w:t>
      </w:r>
      <w:r/>
      <w:r/>
    </w:p>
    <w:p>
      <w:pPr>
        <w:ind w:left="0" w:right="0" w:firstLine="0"/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</w:p>
    <w:p>
      <w:pPr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pStyle w:val="871"/>
        <w:ind w:firstLine="708"/>
        <w:jc w:val="both"/>
        <w:spacing w:after="1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right"/>
        <w:widowControl w:val="off"/>
        <w:rPr>
          <w:rFonts w:ascii="Segoe UI" w:hAnsi="Segoe UI" w:cs="Segoe UI"/>
          <w:color w:val="auto"/>
          <w:szCs w:val="24"/>
        </w:rPr>
        <w:outlineLvl w:val="0"/>
      </w:pPr>
      <w:r>
        <w:rPr>
          <w:rFonts w:ascii="Segoe UI" w:hAnsi="Segoe UI" w:cs="Segoe UI"/>
          <w:color w:val="auto"/>
          <w:szCs w:val="24"/>
        </w:rPr>
      </w:r>
      <w:r>
        <w:rPr>
          <w:rFonts w:ascii="Segoe UI" w:hAnsi="Segoe UI" w:cs="Segoe UI"/>
          <w:color w:val="auto"/>
          <w:szCs w:val="24"/>
        </w:rPr>
      </w:r>
      <w:r>
        <w:rPr>
          <w:rFonts w:ascii="Segoe UI" w:hAnsi="Segoe UI" w:cs="Segoe UI"/>
          <w:color w:val="auto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</w:t>
      </w:r>
      <w:r>
        <w:rPr>
          <w:rFonts w:ascii="Segoe UI" w:hAnsi="Segoe UI"/>
          <w:sz w:val="22"/>
          <w:szCs w:val="22"/>
        </w:rPr>
        <w:t xml:space="preserve">Росреестра</w:t>
      </w:r>
      <w:r>
        <w:rPr>
          <w:rFonts w:ascii="Segoe UI" w:hAnsi="Segoe UI"/>
          <w:sz w:val="22"/>
          <w:szCs w:val="22"/>
        </w:rPr>
        <w:t xml:space="preserve">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rPr>
          <w:highlight w:val="none"/>
        </w:rPr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90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907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07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907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right"/>
        <w:outlineLvl w:val="0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</w:t>
      </w:r>
      <w:r>
        <w:rPr>
          <w:rFonts w:ascii="Segoe UI" w:hAnsi="Segoe UI" w:eastAsia="Calibri" w:cs="Segoe UI"/>
          <w:sz w:val="18"/>
          <w:szCs w:val="18"/>
        </w:rPr>
        <w:t xml:space="preserve">Росреестра</w:t>
      </w:r>
      <w:r>
        <w:rPr>
          <w:rFonts w:ascii="Segoe UI" w:hAnsi="Segoe UI" w:eastAsia="Calibri" w:cs="Segoe UI"/>
          <w:sz w:val="18"/>
          <w:szCs w:val="18"/>
        </w:rPr>
        <w:t xml:space="preserve">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pPr>
        <w:rPr>
          <w:rStyle w:val="907"/>
          <w:rFonts w:ascii="Segoe UI" w:hAnsi="Segoe UI" w:eastAsia="Calibri" w:cs="Segoe UI"/>
          <w:sz w:val="18"/>
          <w:szCs w:val="18"/>
        </w:rPr>
      </w:pPr>
      <w:r/>
      <w:hyperlink r:id="rId12" w:tooltip="mailto:A.Vorobeva@r10.rosreestr.ru" w:history="1">
        <w:r>
          <w:rPr>
            <w:rStyle w:val="907"/>
            <w:rFonts w:ascii="Segoe UI" w:hAnsi="Segoe UI" w:eastAsia="Calibri" w:cs="Segoe UI"/>
            <w:sz w:val="18"/>
            <w:szCs w:val="18"/>
          </w:rPr>
          <w:t xml:space="preserve">artemova@r10.rosreestr.ru</w:t>
        </w:r>
      </w:hyperlink>
      <w:r>
        <w:rPr>
          <w:rStyle w:val="907"/>
          <w:rFonts w:ascii="Segoe UI" w:hAnsi="Segoe UI" w:eastAsia="Calibri" w:cs="Segoe UI"/>
          <w:sz w:val="18"/>
          <w:szCs w:val="18"/>
        </w:rPr>
      </w:r>
      <w:r>
        <w:rPr>
          <w:rStyle w:val="907"/>
          <w:rFonts w:ascii="Segoe UI" w:hAnsi="Segoe UI" w:eastAsia="Calibri" w:cs="Segoe UI"/>
          <w:sz w:val="18"/>
          <w:szCs w:val="18"/>
        </w:rPr>
      </w:r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49" w:bottom="720" w:left="993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1 Char"/>
    <w:basedOn w:val="877"/>
    <w:link w:val="872"/>
    <w:uiPriority w:val="9"/>
    <w:rPr>
      <w:rFonts w:ascii="Arial" w:hAnsi="Arial" w:eastAsia="Arial" w:cs="Arial"/>
      <w:sz w:val="40"/>
      <w:szCs w:val="40"/>
    </w:rPr>
  </w:style>
  <w:style w:type="character" w:styleId="716">
    <w:name w:val="Heading 2 Char"/>
    <w:basedOn w:val="877"/>
    <w:link w:val="873"/>
    <w:uiPriority w:val="9"/>
    <w:rPr>
      <w:rFonts w:ascii="Arial" w:hAnsi="Arial" w:eastAsia="Arial" w:cs="Arial"/>
      <w:sz w:val="34"/>
    </w:rPr>
  </w:style>
  <w:style w:type="character" w:styleId="717">
    <w:name w:val="Heading 3 Char"/>
    <w:basedOn w:val="877"/>
    <w:link w:val="874"/>
    <w:uiPriority w:val="9"/>
    <w:rPr>
      <w:rFonts w:ascii="Arial" w:hAnsi="Arial" w:eastAsia="Arial" w:cs="Arial"/>
      <w:sz w:val="30"/>
      <w:szCs w:val="30"/>
    </w:rPr>
  </w:style>
  <w:style w:type="character" w:styleId="718">
    <w:name w:val="Heading 4 Char"/>
    <w:basedOn w:val="877"/>
    <w:link w:val="875"/>
    <w:uiPriority w:val="9"/>
    <w:rPr>
      <w:rFonts w:ascii="Arial" w:hAnsi="Arial" w:eastAsia="Arial" w:cs="Arial"/>
      <w:b/>
      <w:bCs/>
      <w:sz w:val="26"/>
      <w:szCs w:val="26"/>
    </w:rPr>
  </w:style>
  <w:style w:type="character" w:styleId="719">
    <w:name w:val="Heading 5 Char"/>
    <w:basedOn w:val="877"/>
    <w:link w:val="876"/>
    <w:uiPriority w:val="9"/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71"/>
    <w:next w:val="871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basedOn w:val="877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71"/>
    <w:next w:val="871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basedOn w:val="877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71"/>
    <w:next w:val="871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basedOn w:val="877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71"/>
    <w:next w:val="871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basedOn w:val="87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77"/>
    <w:link w:val="933"/>
    <w:uiPriority w:val="10"/>
    <w:rPr>
      <w:sz w:val="48"/>
      <w:szCs w:val="48"/>
    </w:rPr>
  </w:style>
  <w:style w:type="character" w:styleId="729">
    <w:name w:val="Subtitle Char"/>
    <w:basedOn w:val="877"/>
    <w:link w:val="929"/>
    <w:uiPriority w:val="11"/>
    <w:rPr>
      <w:sz w:val="24"/>
      <w:szCs w:val="24"/>
    </w:rPr>
  </w:style>
  <w:style w:type="paragraph" w:styleId="730">
    <w:name w:val="Quote"/>
    <w:basedOn w:val="871"/>
    <w:next w:val="871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71"/>
    <w:next w:val="871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character" w:styleId="734">
    <w:name w:val="Header Char"/>
    <w:basedOn w:val="877"/>
    <w:link w:val="914"/>
    <w:uiPriority w:val="99"/>
  </w:style>
  <w:style w:type="character" w:styleId="735">
    <w:name w:val="Footer Char"/>
    <w:basedOn w:val="877"/>
    <w:link w:val="939"/>
    <w:uiPriority w:val="99"/>
  </w:style>
  <w:style w:type="paragraph" w:styleId="736">
    <w:name w:val="Caption"/>
    <w:basedOn w:val="871"/>
    <w:next w:val="871"/>
    <w:link w:val="7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7">
    <w:name w:val="Caption Char"/>
    <w:basedOn w:val="736"/>
    <w:link w:val="939"/>
    <w:uiPriority w:val="35"/>
  </w:style>
  <w:style w:type="table" w:styleId="738">
    <w:name w:val="Table Grid"/>
    <w:basedOn w:val="8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Table Grid Light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7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paragraph" w:styleId="866">
    <w:name w:val="endnote text"/>
    <w:basedOn w:val="871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basedOn w:val="877"/>
    <w:uiPriority w:val="99"/>
    <w:semiHidden/>
    <w:unhideWhenUsed/>
    <w:rPr>
      <w:vertAlign w:val="superscript"/>
    </w:r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link w:val="880"/>
    <w:qFormat/>
    <w:rPr>
      <w:rFonts w:ascii="Times New Roman" w:hAnsi="Times New Roman"/>
      <w:sz w:val="24"/>
    </w:rPr>
  </w:style>
  <w:style w:type="paragraph" w:styleId="872">
    <w:name w:val="Heading 1"/>
    <w:basedOn w:val="871"/>
    <w:link w:val="903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73">
    <w:name w:val="Heading 2"/>
    <w:next w:val="871"/>
    <w:link w:val="936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74">
    <w:name w:val="Heading 3"/>
    <w:next w:val="871"/>
    <w:link w:val="889"/>
    <w:uiPriority w:val="9"/>
    <w:qFormat/>
    <w:pPr>
      <w:outlineLvl w:val="2"/>
    </w:pPr>
    <w:rPr>
      <w:rFonts w:ascii="XO Thames" w:hAnsi="XO Thames"/>
      <w:b/>
      <w:i/>
    </w:rPr>
  </w:style>
  <w:style w:type="paragraph" w:styleId="875">
    <w:name w:val="Heading 4"/>
    <w:next w:val="871"/>
    <w:link w:val="935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76">
    <w:name w:val="Heading 5"/>
    <w:next w:val="871"/>
    <w:link w:val="90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77" w:default="1">
    <w:name w:val="Default Paragraph Font"/>
    <w:uiPriority w:val="1"/>
    <w:semiHidden/>
    <w:unhideWhenUsed/>
  </w:style>
  <w:style w:type="table" w:styleId="8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9" w:default="1">
    <w:name w:val="No List"/>
    <w:uiPriority w:val="99"/>
    <w:semiHidden/>
    <w:unhideWhenUsed/>
  </w:style>
  <w:style w:type="character" w:styleId="880" w:customStyle="1">
    <w:name w:val="Обычный1"/>
    <w:rPr>
      <w:rFonts w:ascii="Times New Roman" w:hAnsi="Times New Roman"/>
      <w:sz w:val="24"/>
    </w:rPr>
  </w:style>
  <w:style w:type="paragraph" w:styleId="881">
    <w:name w:val="toc 2"/>
    <w:next w:val="871"/>
    <w:link w:val="882"/>
    <w:uiPriority w:val="39"/>
    <w:pPr>
      <w:ind w:left="200"/>
    </w:pPr>
  </w:style>
  <w:style w:type="character" w:styleId="882" w:customStyle="1">
    <w:name w:val="Оглавление 2 Знак"/>
    <w:link w:val="881"/>
  </w:style>
  <w:style w:type="paragraph" w:styleId="883">
    <w:name w:val="toc 4"/>
    <w:next w:val="871"/>
    <w:link w:val="884"/>
    <w:uiPriority w:val="39"/>
    <w:pPr>
      <w:ind w:left="600"/>
    </w:pPr>
  </w:style>
  <w:style w:type="character" w:styleId="884" w:customStyle="1">
    <w:name w:val="Оглавление 4 Знак"/>
    <w:link w:val="883"/>
  </w:style>
  <w:style w:type="paragraph" w:styleId="885">
    <w:name w:val="toc 6"/>
    <w:next w:val="871"/>
    <w:link w:val="886"/>
    <w:uiPriority w:val="39"/>
    <w:pPr>
      <w:ind w:left="1000"/>
    </w:pPr>
  </w:style>
  <w:style w:type="character" w:styleId="886" w:customStyle="1">
    <w:name w:val="Оглавление 6 Знак"/>
    <w:link w:val="885"/>
  </w:style>
  <w:style w:type="paragraph" w:styleId="887">
    <w:name w:val="toc 7"/>
    <w:next w:val="871"/>
    <w:link w:val="888"/>
    <w:uiPriority w:val="39"/>
    <w:pPr>
      <w:ind w:left="1200"/>
    </w:pPr>
  </w:style>
  <w:style w:type="character" w:styleId="888" w:customStyle="1">
    <w:name w:val="Оглавление 7 Знак"/>
    <w:link w:val="887"/>
  </w:style>
  <w:style w:type="character" w:styleId="889" w:customStyle="1">
    <w:name w:val="Заголовок 3 Знак"/>
    <w:link w:val="874"/>
    <w:rPr>
      <w:rFonts w:ascii="XO Thames" w:hAnsi="XO Thames"/>
      <w:b/>
      <w:i/>
      <w:color w:val="000000"/>
    </w:rPr>
  </w:style>
  <w:style w:type="paragraph" w:styleId="890" w:customStyle="1">
    <w:name w:val="article_decoration_first"/>
    <w:basedOn w:val="871"/>
    <w:link w:val="891"/>
    <w:pPr>
      <w:spacing w:beforeAutospacing="1" w:afterAutospacing="1"/>
    </w:pPr>
  </w:style>
  <w:style w:type="character" w:styleId="891" w:customStyle="1">
    <w:name w:val="article_decoration_first"/>
    <w:basedOn w:val="880"/>
    <w:link w:val="890"/>
    <w:rPr>
      <w:rFonts w:ascii="Times New Roman" w:hAnsi="Times New Roman"/>
      <w:sz w:val="24"/>
    </w:rPr>
  </w:style>
  <w:style w:type="paragraph" w:styleId="892" w:customStyle="1">
    <w:name w:val="Строгий1"/>
    <w:basedOn w:val="922"/>
    <w:link w:val="893"/>
    <w:rPr>
      <w:b/>
    </w:rPr>
  </w:style>
  <w:style w:type="character" w:styleId="893">
    <w:name w:val="Strong"/>
    <w:basedOn w:val="877"/>
    <w:link w:val="892"/>
    <w:rPr>
      <w:b/>
    </w:rPr>
  </w:style>
  <w:style w:type="paragraph" w:styleId="894">
    <w:name w:val="Balloon Text"/>
    <w:basedOn w:val="871"/>
    <w:link w:val="895"/>
    <w:rPr>
      <w:rFonts w:ascii="Tahoma" w:hAnsi="Tahoma"/>
      <w:sz w:val="16"/>
    </w:rPr>
  </w:style>
  <w:style w:type="character" w:styleId="895" w:customStyle="1">
    <w:name w:val="Текст выноски Знак"/>
    <w:basedOn w:val="880"/>
    <w:link w:val="894"/>
    <w:rPr>
      <w:rFonts w:ascii="Tahoma" w:hAnsi="Tahoma"/>
      <w:sz w:val="16"/>
    </w:rPr>
  </w:style>
  <w:style w:type="paragraph" w:styleId="896" w:customStyle="1">
    <w:name w:val="ConsPlusNormal"/>
    <w:link w:val="897"/>
    <w:pPr>
      <w:ind w:firstLine="720"/>
    </w:pPr>
    <w:rPr>
      <w:rFonts w:ascii="Arial" w:hAnsi="Arial"/>
    </w:rPr>
  </w:style>
  <w:style w:type="character" w:styleId="897" w:customStyle="1">
    <w:name w:val="ConsPlusNormal"/>
    <w:link w:val="896"/>
    <w:rPr>
      <w:rFonts w:ascii="Arial" w:hAnsi="Arial"/>
    </w:rPr>
  </w:style>
  <w:style w:type="paragraph" w:styleId="898">
    <w:name w:val="toc 3"/>
    <w:next w:val="871"/>
    <w:link w:val="899"/>
    <w:uiPriority w:val="39"/>
    <w:pPr>
      <w:ind w:left="400"/>
    </w:pPr>
  </w:style>
  <w:style w:type="character" w:styleId="899" w:customStyle="1">
    <w:name w:val="Оглавление 3 Знак"/>
    <w:link w:val="898"/>
  </w:style>
  <w:style w:type="paragraph" w:styleId="900" w:customStyle="1">
    <w:name w:val="Просмотренная гиперссылка1"/>
    <w:basedOn w:val="922"/>
    <w:link w:val="901"/>
    <w:rPr>
      <w:color w:val="800080"/>
      <w:u w:val="single"/>
    </w:rPr>
  </w:style>
  <w:style w:type="character" w:styleId="901">
    <w:name w:val="FollowedHyperlink"/>
    <w:basedOn w:val="877"/>
    <w:link w:val="900"/>
    <w:rPr>
      <w:color w:val="800080"/>
      <w:u w:val="single"/>
    </w:rPr>
  </w:style>
  <w:style w:type="character" w:styleId="902" w:customStyle="1">
    <w:name w:val="Заголовок 5 Знак"/>
    <w:link w:val="876"/>
    <w:rPr>
      <w:rFonts w:ascii="XO Thames" w:hAnsi="XO Thames"/>
      <w:b/>
      <w:color w:val="000000"/>
      <w:sz w:val="22"/>
    </w:rPr>
  </w:style>
  <w:style w:type="character" w:styleId="903" w:customStyle="1">
    <w:name w:val="Заголовок 1 Знак"/>
    <w:basedOn w:val="880"/>
    <w:link w:val="872"/>
    <w:rPr>
      <w:rFonts w:ascii="Times New Roman" w:hAnsi="Times New Roman"/>
      <w:b/>
      <w:sz w:val="48"/>
    </w:rPr>
  </w:style>
  <w:style w:type="paragraph" w:styleId="904">
    <w:name w:val="No Spacing"/>
    <w:link w:val="905"/>
    <w:uiPriority w:val="1"/>
    <w:qFormat/>
    <w:rPr>
      <w:sz w:val="22"/>
    </w:rPr>
  </w:style>
  <w:style w:type="character" w:styleId="905" w:customStyle="1">
    <w:name w:val="Без интервала Знак"/>
    <w:link w:val="904"/>
    <w:uiPriority w:val="1"/>
    <w:rPr>
      <w:sz w:val="22"/>
    </w:rPr>
  </w:style>
  <w:style w:type="paragraph" w:styleId="906" w:customStyle="1">
    <w:name w:val="Гиперссылка1"/>
    <w:link w:val="907"/>
    <w:rPr>
      <w:color w:val="0000ff"/>
      <w:u w:val="single"/>
    </w:rPr>
  </w:style>
  <w:style w:type="character" w:styleId="907">
    <w:name w:val="Hyperlink"/>
    <w:link w:val="906"/>
    <w:uiPriority w:val="99"/>
    <w:rPr>
      <w:color w:val="0000ff"/>
      <w:u w:val="single"/>
    </w:rPr>
  </w:style>
  <w:style w:type="paragraph" w:styleId="908" w:customStyle="1">
    <w:name w:val="Footnote"/>
    <w:basedOn w:val="871"/>
    <w:link w:val="909"/>
    <w:rPr>
      <w:sz w:val="20"/>
    </w:rPr>
  </w:style>
  <w:style w:type="character" w:styleId="909" w:customStyle="1">
    <w:name w:val="Footnote"/>
    <w:basedOn w:val="880"/>
    <w:link w:val="908"/>
    <w:rPr>
      <w:rFonts w:ascii="Times New Roman" w:hAnsi="Times New Roman"/>
      <w:sz w:val="20"/>
    </w:rPr>
  </w:style>
  <w:style w:type="paragraph" w:styleId="910">
    <w:name w:val="toc 1"/>
    <w:next w:val="871"/>
    <w:link w:val="911"/>
    <w:uiPriority w:val="39"/>
    <w:rPr>
      <w:rFonts w:ascii="XO Thames" w:hAnsi="XO Thames"/>
      <w:b/>
    </w:rPr>
  </w:style>
  <w:style w:type="character" w:styleId="911" w:customStyle="1">
    <w:name w:val="Оглавление 1 Знак"/>
    <w:link w:val="910"/>
    <w:rPr>
      <w:rFonts w:ascii="XO Thames" w:hAnsi="XO Thames"/>
      <w:b/>
    </w:rPr>
  </w:style>
  <w:style w:type="paragraph" w:styleId="912" w:customStyle="1">
    <w:name w:val="Header and Footer"/>
    <w:link w:val="913"/>
    <w:pPr>
      <w:spacing w:line="360" w:lineRule="auto"/>
    </w:pPr>
    <w:rPr>
      <w:rFonts w:ascii="XO Thames" w:hAnsi="XO Thames"/>
    </w:rPr>
  </w:style>
  <w:style w:type="character" w:styleId="913" w:customStyle="1">
    <w:name w:val="Header and Footer"/>
    <w:link w:val="912"/>
    <w:rPr>
      <w:rFonts w:ascii="XO Thames" w:hAnsi="XO Thames"/>
      <w:sz w:val="20"/>
    </w:rPr>
  </w:style>
  <w:style w:type="paragraph" w:styleId="914">
    <w:name w:val="Header"/>
    <w:basedOn w:val="871"/>
    <w:link w:val="915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15" w:customStyle="1">
    <w:name w:val="Верхний колонтитул Знак"/>
    <w:basedOn w:val="880"/>
    <w:link w:val="914"/>
    <w:rPr>
      <w:rFonts w:ascii="Calibri" w:hAnsi="Calibri"/>
      <w:sz w:val="22"/>
    </w:rPr>
  </w:style>
  <w:style w:type="paragraph" w:styleId="916">
    <w:name w:val="toc 9"/>
    <w:next w:val="871"/>
    <w:link w:val="917"/>
    <w:uiPriority w:val="39"/>
    <w:pPr>
      <w:ind w:left="1600"/>
    </w:pPr>
  </w:style>
  <w:style w:type="character" w:styleId="917" w:customStyle="1">
    <w:name w:val="Оглавление 9 Знак"/>
    <w:link w:val="916"/>
  </w:style>
  <w:style w:type="paragraph" w:styleId="918">
    <w:name w:val="Normal (Web)"/>
    <w:basedOn w:val="871"/>
    <w:link w:val="919"/>
    <w:uiPriority w:val="99"/>
    <w:pPr>
      <w:spacing w:beforeAutospacing="1" w:afterAutospacing="1"/>
    </w:pPr>
  </w:style>
  <w:style w:type="character" w:styleId="919" w:customStyle="1">
    <w:name w:val="Обычный (веб) Знак"/>
    <w:basedOn w:val="880"/>
    <w:link w:val="918"/>
    <w:uiPriority w:val="99"/>
    <w:rPr>
      <w:rFonts w:ascii="Times New Roman" w:hAnsi="Times New Roman"/>
      <w:sz w:val="24"/>
    </w:rPr>
  </w:style>
  <w:style w:type="paragraph" w:styleId="920">
    <w:name w:val="toc 8"/>
    <w:next w:val="871"/>
    <w:link w:val="921"/>
    <w:uiPriority w:val="39"/>
    <w:pPr>
      <w:ind w:left="1400"/>
    </w:pPr>
  </w:style>
  <w:style w:type="character" w:styleId="921" w:customStyle="1">
    <w:name w:val="Оглавление 8 Знак"/>
    <w:link w:val="920"/>
  </w:style>
  <w:style w:type="paragraph" w:styleId="922" w:customStyle="1">
    <w:name w:val="Основной шрифт абзаца1"/>
  </w:style>
  <w:style w:type="paragraph" w:styleId="923">
    <w:name w:val="List Paragraph"/>
    <w:basedOn w:val="871"/>
    <w:link w:val="924"/>
    <w:uiPriority w:val="34"/>
    <w:qFormat/>
    <w:pPr>
      <w:contextualSpacing/>
      <w:ind w:left="720"/>
    </w:pPr>
  </w:style>
  <w:style w:type="character" w:styleId="924" w:customStyle="1">
    <w:name w:val="Абзац списка Знак"/>
    <w:basedOn w:val="880"/>
    <w:link w:val="923"/>
    <w:rPr>
      <w:rFonts w:ascii="Times New Roman" w:hAnsi="Times New Roman"/>
      <w:sz w:val="24"/>
    </w:rPr>
  </w:style>
  <w:style w:type="paragraph" w:styleId="925">
    <w:name w:val="toc 5"/>
    <w:next w:val="871"/>
    <w:link w:val="926"/>
    <w:uiPriority w:val="39"/>
    <w:pPr>
      <w:ind w:left="800"/>
    </w:pPr>
  </w:style>
  <w:style w:type="character" w:styleId="926" w:customStyle="1">
    <w:name w:val="Оглавление 5 Знак"/>
    <w:link w:val="925"/>
  </w:style>
  <w:style w:type="paragraph" w:styleId="927">
    <w:name w:val="Plain Text"/>
    <w:basedOn w:val="871"/>
    <w:link w:val="928"/>
    <w:uiPriority w:val="99"/>
    <w:rPr>
      <w:rFonts w:ascii="Consolas" w:hAnsi="Consolas"/>
      <w:sz w:val="21"/>
    </w:rPr>
  </w:style>
  <w:style w:type="character" w:styleId="928" w:customStyle="1">
    <w:name w:val="Текст Знак"/>
    <w:basedOn w:val="880"/>
    <w:link w:val="927"/>
    <w:uiPriority w:val="99"/>
    <w:rPr>
      <w:rFonts w:ascii="Consolas" w:hAnsi="Consolas"/>
      <w:sz w:val="21"/>
    </w:rPr>
  </w:style>
  <w:style w:type="paragraph" w:styleId="929">
    <w:name w:val="Subtitle"/>
    <w:next w:val="871"/>
    <w:link w:val="930"/>
    <w:uiPriority w:val="11"/>
    <w:qFormat/>
    <w:rPr>
      <w:rFonts w:ascii="XO Thames" w:hAnsi="XO Thames"/>
      <w:i/>
      <w:color w:val="616161"/>
      <w:sz w:val="24"/>
    </w:rPr>
  </w:style>
  <w:style w:type="character" w:styleId="930" w:customStyle="1">
    <w:name w:val="Подзаголовок Знак"/>
    <w:link w:val="929"/>
    <w:rPr>
      <w:rFonts w:ascii="XO Thames" w:hAnsi="XO Thames"/>
      <w:i/>
      <w:color w:val="616161"/>
      <w:sz w:val="24"/>
    </w:rPr>
  </w:style>
  <w:style w:type="paragraph" w:styleId="931" w:customStyle="1">
    <w:name w:val="toc 10"/>
    <w:next w:val="871"/>
    <w:link w:val="932"/>
    <w:uiPriority w:val="39"/>
    <w:pPr>
      <w:ind w:left="1800"/>
    </w:pPr>
  </w:style>
  <w:style w:type="character" w:styleId="932" w:customStyle="1">
    <w:name w:val="toc 10"/>
    <w:link w:val="931"/>
  </w:style>
  <w:style w:type="paragraph" w:styleId="933">
    <w:name w:val="Title"/>
    <w:next w:val="871"/>
    <w:link w:val="934"/>
    <w:uiPriority w:val="10"/>
    <w:qFormat/>
    <w:rPr>
      <w:rFonts w:ascii="XO Thames" w:hAnsi="XO Thames"/>
      <w:b/>
      <w:sz w:val="52"/>
    </w:rPr>
  </w:style>
  <w:style w:type="character" w:styleId="934" w:customStyle="1">
    <w:name w:val="Заголовок Знак"/>
    <w:link w:val="933"/>
    <w:rPr>
      <w:rFonts w:ascii="XO Thames" w:hAnsi="XO Thames"/>
      <w:b/>
      <w:sz w:val="52"/>
    </w:rPr>
  </w:style>
  <w:style w:type="character" w:styleId="935" w:customStyle="1">
    <w:name w:val="Заголовок 4 Знак"/>
    <w:link w:val="875"/>
    <w:rPr>
      <w:rFonts w:ascii="XO Thames" w:hAnsi="XO Thames"/>
      <w:b/>
      <w:color w:val="595959"/>
      <w:sz w:val="26"/>
    </w:rPr>
  </w:style>
  <w:style w:type="character" w:styleId="936" w:customStyle="1">
    <w:name w:val="Заголовок 2 Знак"/>
    <w:link w:val="873"/>
    <w:rPr>
      <w:rFonts w:ascii="XO Thames" w:hAnsi="XO Thames"/>
      <w:b/>
      <w:color w:val="00a0ff"/>
      <w:sz w:val="26"/>
    </w:rPr>
  </w:style>
  <w:style w:type="paragraph" w:styleId="937" w:customStyle="1">
    <w:name w:val="Знак сноски1"/>
    <w:basedOn w:val="922"/>
    <w:link w:val="938"/>
    <w:rPr>
      <w:vertAlign w:val="superscript"/>
    </w:rPr>
  </w:style>
  <w:style w:type="character" w:styleId="938">
    <w:name w:val="footnote reference"/>
    <w:basedOn w:val="877"/>
    <w:link w:val="937"/>
    <w:uiPriority w:val="99"/>
    <w:rPr>
      <w:vertAlign w:val="superscript"/>
    </w:rPr>
  </w:style>
  <w:style w:type="paragraph" w:styleId="939">
    <w:name w:val="Footer"/>
    <w:basedOn w:val="871"/>
    <w:link w:val="940"/>
    <w:uiPriority w:val="99"/>
    <w:pPr>
      <w:tabs>
        <w:tab w:val="center" w:pos="4677" w:leader="none"/>
        <w:tab w:val="right" w:pos="9355" w:leader="none"/>
      </w:tabs>
    </w:pPr>
  </w:style>
  <w:style w:type="character" w:styleId="940" w:customStyle="1">
    <w:name w:val="Нижний колонтитул Знак"/>
    <w:basedOn w:val="880"/>
    <w:link w:val="939"/>
    <w:rPr>
      <w:rFonts w:ascii="Times New Roman" w:hAnsi="Times New Roman"/>
      <w:sz w:val="24"/>
    </w:rPr>
  </w:style>
  <w:style w:type="character" w:styleId="941" w:customStyle="1">
    <w:name w:val="Основной текст (2) + 11"/>
    <w:basedOn w:val="877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42" w:customStyle="1">
    <w:name w:val="Подпись к таблице"/>
    <w:basedOn w:val="877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43" w:customStyle="1">
    <w:name w:val="Font Style11"/>
    <w:basedOn w:val="877"/>
    <w:rPr>
      <w:rFonts w:hint="default" w:ascii="Times New Roman" w:hAnsi="Times New Roman" w:cs="Times New Roman"/>
      <w:sz w:val="24"/>
      <w:szCs w:val="24"/>
    </w:rPr>
  </w:style>
  <w:style w:type="character" w:styleId="944" w:customStyle="1">
    <w:name w:val="Основной текст_"/>
    <w:basedOn w:val="877"/>
    <w:link w:val="945"/>
    <w:rPr>
      <w:rFonts w:ascii="Times New Roman" w:hAnsi="Times New Roman"/>
      <w:sz w:val="27"/>
      <w:szCs w:val="27"/>
      <w:shd w:val="clear" w:color="auto" w:fill="ffffff"/>
    </w:rPr>
  </w:style>
  <w:style w:type="paragraph" w:styleId="945" w:customStyle="1">
    <w:name w:val="Основной текст1"/>
    <w:basedOn w:val="871"/>
    <w:link w:val="944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46">
    <w:name w:val="Emphasis"/>
    <w:basedOn w:val="877"/>
    <w:uiPriority w:val="20"/>
    <w:rPr>
      <w:i/>
      <w:iCs/>
    </w:rPr>
  </w:style>
  <w:style w:type="paragraph" w:styleId="947" w:customStyle="1">
    <w:name w:val="docdata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q=%23%D0%A0%D0%BE%D1%81%D1%80%D0%B5%D0%B5%D1%81%D1%82%D1%80" TargetMode="External"/><Relationship Id="rId11" Type="http://schemas.openxmlformats.org/officeDocument/2006/relationships/hyperlink" Target="https://vk.com/feed?section=search&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18</cp:revision>
  <dcterms:created xsi:type="dcterms:W3CDTF">2026-04-09T06:17:00Z</dcterms:created>
  <dcterms:modified xsi:type="dcterms:W3CDTF">2026-09-21T09:41:01Z</dcterms:modified>
</cp:coreProperties>
</file>