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line="360" w:lineRule="auto"/>
        <w:ind/>
        <w:jc w:val="center"/>
        <w:outlineLvl w:val="0"/>
        <w:rPr>
          <w:rFonts w:ascii="Segoe UI" w:hAnsi="Segoe UI"/>
          <w:sz w:val="30"/>
        </w:rPr>
      </w:pPr>
      <w:r>
        <w:rPr>
          <w:rFonts w:ascii="Segoe UI" w:hAnsi="Segoe UI"/>
          <w:sz w:val="30"/>
        </w:rPr>
      </w:r>
      <w:r>
        <w:rPr>
          <w:rFonts w:ascii="Segoe UI" w:hAnsi="Segoe UI"/>
          <w:sz w:val="30"/>
        </w:rPr>
      </w:r>
      <w:r>
        <w:rPr>
          <w:rFonts w:ascii="Segoe UI" w:hAnsi="Segoe UI"/>
          <w:sz w:val="30"/>
        </w:rPr>
      </w:r>
    </w:p>
    <w:p>
      <w:pPr>
        <w:pStyle w:val="791"/>
        <w:pBdr/>
        <w:spacing/>
        <w:ind/>
        <w:jc w:val="center"/>
        <w:rPr>
          <w:rFonts w:ascii="Segoe UI" w:hAnsi="Segoe UI"/>
          <w:b/>
          <w:sz w:val="28"/>
          <w:szCs w:val="28"/>
        </w:rPr>
      </w:pPr>
      <w:r>
        <w:rPr>
          <w:rFonts w:ascii="Segoe UI" w:hAnsi="Segoe UI"/>
          <w:b/>
          <w:sz w:val="28"/>
          <w:szCs w:val="28"/>
        </w:rPr>
        <w:t xml:space="preserve">Региональный Роскадастр в рамках лекции расскажет о подготовке документов о границах населенных пунктов</w:t>
      </w:r>
      <w:r>
        <w:rPr>
          <w:rFonts w:ascii="Segoe UI" w:hAnsi="Segoe UI"/>
          <w:b/>
          <w:sz w:val="28"/>
          <w:szCs w:val="28"/>
        </w:rPr>
      </w:r>
      <w:r>
        <w:rPr>
          <w:rFonts w:ascii="Segoe UI" w:hAnsi="Segoe UI"/>
          <w:b/>
          <w:sz w:val="28"/>
          <w:szCs w:val="28"/>
        </w:rPr>
      </w:r>
    </w:p>
    <w:p>
      <w:pPr>
        <w:pStyle w:val="791"/>
        <w:pBdr/>
        <w:spacing/>
        <w:ind/>
        <w:jc w:val="both"/>
        <w:rPr>
          <w:rFonts w:ascii="Segoe UI" w:hAnsi="Segoe UI"/>
          <w:b/>
          <w:sz w:val="24"/>
        </w:rPr>
      </w:pPr>
      <w:r>
        <w:rPr>
          <w:rFonts w:ascii="Segoe UI" w:hAnsi="Segoe UI"/>
          <w:b/>
          <w:sz w:val="24"/>
        </w:rPr>
      </w:r>
      <w:r>
        <w:rPr>
          <w:rFonts w:ascii="Segoe UI" w:hAnsi="Segoe UI"/>
          <w:b/>
          <w:sz w:val="24"/>
        </w:rPr>
      </w:r>
      <w:r>
        <w:rPr>
          <w:rFonts w:ascii="Segoe UI" w:hAnsi="Segoe UI"/>
          <w:b/>
          <w:sz w:val="24"/>
        </w:rPr>
      </w:r>
    </w:p>
    <w:p>
      <w:pPr>
        <w:pStyle w:val="791"/>
        <w:pBdr/>
        <w:spacing/>
        <w:ind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25 сентября в 14:00 </w:t>
      </w:r>
      <w:r>
        <w:rPr>
          <w:rFonts w:ascii="Segoe UI" w:hAnsi="Segoe UI" w:eastAsia="Segoe UI" w:cs="Segoe UI"/>
          <w:sz w:val="20"/>
        </w:rPr>
        <w:t xml:space="preserve">филиал ППК «Роскадастр» по Республике Карелия пригла</w:t>
      </w:r>
      <w:r>
        <w:rPr>
          <w:rFonts w:ascii="Segoe UI" w:hAnsi="Segoe UI" w:eastAsia="Segoe UI" w:cs="Segoe UI"/>
          <w:sz w:val="20"/>
        </w:rPr>
        <w:t xml:space="preserve">шает</w:t>
      </w:r>
      <w:r>
        <w:rPr>
          <w:rFonts w:ascii="Segoe UI" w:hAnsi="Segoe UI" w:eastAsia="Segoe UI" w:cs="Segoe UI"/>
          <w:sz w:val="20"/>
        </w:rPr>
        <w:t xml:space="preserve"> </w:t>
      </w:r>
      <w:r>
        <w:rPr>
          <w:rFonts w:ascii="Segoe UI" w:hAnsi="Segoe UI" w:eastAsia="Segoe UI" w:cs="Segoe UI"/>
          <w:sz w:val="20"/>
        </w:rPr>
        <w:t xml:space="preserve">всех желающих принять участие в лекции на тему «Особенности подготовки документов, необходимых для внесения сведений в реестр границ: границы населенных пунктов». 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Style w:val="791"/>
        <w:pBdr/>
        <w:spacing/>
        <w:ind/>
        <w:jc w:val="both"/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Style w:val="791"/>
        <w:pBdr/>
        <w:spacing/>
        <w:ind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Место проведения: г. Петрозаводск, пр. Первомайский, д.</w:t>
      </w:r>
      <w:r>
        <w:rPr>
          <w:rFonts w:ascii="Segoe UI" w:hAnsi="Segoe UI" w:eastAsia="Segoe UI" w:cs="Segoe UI"/>
          <w:sz w:val="20"/>
        </w:rPr>
        <w:t xml:space="preserve"> </w:t>
      </w:r>
      <w:r>
        <w:rPr>
          <w:rFonts w:ascii="Segoe UI" w:hAnsi="Segoe UI" w:eastAsia="Segoe UI" w:cs="Segoe UI"/>
          <w:sz w:val="20"/>
        </w:rPr>
        <w:t xml:space="preserve">33, конференц-зал. Продолжительность лекции </w:t>
      </w:r>
      <w:r>
        <w:rPr>
          <w:rFonts w:ascii="Segoe UI" w:hAnsi="Segoe UI" w:eastAsia="Segoe UI" w:cs="Segoe UI"/>
          <w:sz w:val="20"/>
        </w:rPr>
        <w:t xml:space="preserve">–</w:t>
      </w:r>
      <w:r>
        <w:rPr>
          <w:rFonts w:ascii="Segoe UI" w:hAnsi="Segoe UI" w:eastAsia="Segoe UI" w:cs="Segoe UI"/>
          <w:sz w:val="20"/>
        </w:rPr>
        <w:t xml:space="preserve"> 1 час.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left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Тема мероприятия: Необходимость подготовки документов о границах населенных пунктов.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left="851"/>
        <w:jc w:val="both"/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left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Основные тезисы: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- важность границ населенных пунктов;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- перечень необходимых документов для внесения сведений;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- основные ошибки при подготовке документов.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Стоимость: </w:t>
      </w:r>
      <w:r>
        <w:rPr>
          <w:rFonts w:ascii="Segoe UI" w:hAnsi="Segoe UI" w:eastAsia="Segoe UI" w:cs="Segoe UI"/>
          <w:b/>
          <w:sz w:val="20"/>
        </w:rPr>
        <w:t xml:space="preserve">1 слушатель / 1 час </w:t>
      </w:r>
      <w:r>
        <w:rPr>
          <w:rFonts w:ascii="Segoe UI" w:hAnsi="Segoe UI" w:eastAsia="Segoe UI" w:cs="Segoe UI"/>
          <w:b/>
          <w:sz w:val="20"/>
        </w:rPr>
        <w:t xml:space="preserve">–</w:t>
      </w:r>
      <w:r>
        <w:rPr>
          <w:rFonts w:ascii="Segoe UI" w:hAnsi="Segoe UI" w:eastAsia="Segoe UI" w:cs="Segoe UI"/>
          <w:b/>
          <w:sz w:val="20"/>
        </w:rPr>
        <w:t xml:space="preserve"> 2500 руб.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Подать заявку для участия можно следующими способами: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numPr>
          <w:ilvl w:val="0"/>
          <w:numId w:val="4"/>
        </w:numPr>
        <w:pBdr/>
        <w:spacing w:line="276" w:lineRule="auto"/>
        <w:ind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почтой или лично по адресу: 185001, Республика Карелия, г. Петрозаводск, пр. Первомайский, д. 33; 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numPr>
          <w:ilvl w:val="0"/>
          <w:numId w:val="4"/>
        </w:numPr>
        <w:pBdr/>
        <w:spacing w:line="276" w:lineRule="auto"/>
        <w:ind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по адресу электронной почты: </w:t>
      </w:r>
      <w:hyperlink w:history="1">
        <w:r>
          <w:rPr>
            <w:rFonts w:ascii="Segoe UI" w:hAnsi="Segoe UI" w:eastAsia="Segoe UI" w:cs="Segoe UI"/>
            <w:sz w:val="20"/>
          </w:rPr>
          <w:t xml:space="preserve">filial@10.kadastr.ru</w:t>
        </w:r>
      </w:hyperlink>
      <w:r>
        <w:rPr>
          <w:rFonts w:ascii="Segoe UI" w:hAnsi="Segoe UI" w:eastAsia="Segoe UI" w:cs="Segoe UI"/>
          <w:sz w:val="20"/>
        </w:rPr>
        <w:t xml:space="preserve">;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numPr>
          <w:ilvl w:val="0"/>
          <w:numId w:val="4"/>
        </w:numPr>
        <w:pBdr/>
        <w:spacing w:line="276" w:lineRule="auto"/>
        <w:ind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по телефону: 8 (8142) 71-73-46 (доб. 2).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При наличии вопросов в рамках темы лекции направлять их на адрес филиала ППК «Роскадастр» по Республике Карелия по электронной почте: </w:t>
      </w:r>
      <w:hyperlink w:history="1">
        <w:r>
          <w:rPr>
            <w:rFonts w:ascii="Segoe UI" w:hAnsi="Segoe UI" w:eastAsia="Segoe UI" w:cs="Segoe UI"/>
            <w:sz w:val="20"/>
          </w:rPr>
          <w:t xml:space="preserve">filial@10.kadastr.ru</w:t>
        </w:r>
      </w:hyperlink>
      <w:r>
        <w:rPr>
          <w:rFonts w:ascii="Segoe UI" w:hAnsi="Segoe UI" w:eastAsia="Segoe UI" w:cs="Segoe UI"/>
          <w:sz w:val="20"/>
        </w:rPr>
        <w:t xml:space="preserve">.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Перечень необходимых документов для оказания услуги: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numPr>
          <w:ilvl w:val="0"/>
          <w:numId w:val="5"/>
        </w:numPr>
        <w:pBdr/>
        <w:spacing w:line="276" w:lineRule="auto"/>
        <w:ind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договор оказания платных услуг;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numPr>
          <w:ilvl w:val="0"/>
          <w:numId w:val="5"/>
        </w:numPr>
        <w:pBdr/>
        <w:spacing w:line="276" w:lineRule="auto"/>
        <w:ind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документ, подтверждающий оплату </w:t>
      </w:r>
      <w:r>
        <w:rPr>
          <w:rFonts w:ascii="Segoe UI" w:hAnsi="Segoe UI" w:eastAsia="Segoe UI" w:cs="Segoe UI"/>
          <w:sz w:val="20"/>
        </w:rPr>
        <w:t xml:space="preserve">у</w:t>
      </w:r>
      <w:r>
        <w:rPr>
          <w:rFonts w:ascii="Segoe UI" w:hAnsi="Segoe UI" w:eastAsia="Segoe UI" w:cs="Segoe UI"/>
          <w:sz w:val="20"/>
        </w:rPr>
        <w:t xml:space="preserve">слуги.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Договор на оказание </w:t>
      </w:r>
      <w:r>
        <w:rPr>
          <w:rFonts w:ascii="Segoe UI" w:hAnsi="Segoe UI" w:eastAsia="Segoe UI" w:cs="Segoe UI"/>
          <w:sz w:val="20"/>
        </w:rPr>
        <w:t xml:space="preserve">у</w:t>
      </w:r>
      <w:r>
        <w:rPr>
          <w:rFonts w:ascii="Segoe UI" w:hAnsi="Segoe UI" w:eastAsia="Segoe UI" w:cs="Segoe UI"/>
          <w:sz w:val="20"/>
        </w:rPr>
        <w:t xml:space="preserve">слуги заключается в простой письменной форме путем подписания сторонами до оказания </w:t>
      </w:r>
      <w:r>
        <w:rPr>
          <w:rFonts w:ascii="Segoe UI" w:hAnsi="Segoe UI" w:eastAsia="Segoe UI" w:cs="Segoe UI"/>
          <w:sz w:val="20"/>
        </w:rPr>
        <w:t xml:space="preserve">у</w:t>
      </w:r>
      <w:r>
        <w:rPr>
          <w:rFonts w:ascii="Segoe UI" w:hAnsi="Segoe UI" w:eastAsia="Segoe UI" w:cs="Segoe UI"/>
          <w:sz w:val="20"/>
        </w:rPr>
        <w:t xml:space="preserve">слуги</w:t>
      </w:r>
      <w:r>
        <w:rPr>
          <w:rFonts w:ascii="Segoe UI" w:hAnsi="Segoe UI" w:eastAsia="Segoe UI" w:cs="Segoe UI"/>
          <w:sz w:val="20"/>
        </w:rPr>
        <w:t xml:space="preserve"> в соответствии с Гражданским кодексом Российской Федерации.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Оплата </w:t>
      </w:r>
      <w:r>
        <w:rPr>
          <w:rFonts w:ascii="Segoe UI" w:hAnsi="Segoe UI" w:eastAsia="Segoe UI" w:cs="Segoe UI"/>
          <w:sz w:val="20"/>
        </w:rPr>
        <w:t xml:space="preserve">у</w:t>
      </w:r>
      <w:r>
        <w:rPr>
          <w:rFonts w:ascii="Segoe UI" w:hAnsi="Segoe UI" w:eastAsia="Segoe UI" w:cs="Segoe UI"/>
          <w:sz w:val="20"/>
        </w:rPr>
        <w:t xml:space="preserve">слу</w:t>
      </w:r>
      <w:r>
        <w:rPr>
          <w:rFonts w:ascii="Segoe UI" w:hAnsi="Segoe UI" w:eastAsia="Segoe UI" w:cs="Segoe UI"/>
          <w:sz w:val="20"/>
        </w:rPr>
        <w:t xml:space="preserve">ги осуществляется путём перечисления денежных средств на расчётный счёт филиала Компании не позднее чем за 3 календарных дня до дня оказания услуги. При этом в день проведения лекции необходимо представить оригинал документа, подтверждающего оплату услуги.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По итогам оказания </w:t>
      </w:r>
      <w:r>
        <w:rPr>
          <w:rFonts w:ascii="Segoe UI" w:hAnsi="Segoe UI" w:eastAsia="Segoe UI" w:cs="Segoe UI"/>
          <w:sz w:val="20"/>
        </w:rPr>
        <w:t xml:space="preserve">у</w:t>
      </w:r>
      <w:r>
        <w:rPr>
          <w:rFonts w:ascii="Segoe UI" w:hAnsi="Segoe UI" w:eastAsia="Segoe UI" w:cs="Segoe UI"/>
          <w:sz w:val="20"/>
        </w:rPr>
        <w:t xml:space="preserve">слуги сторонами подписывается акт об оказании </w:t>
      </w:r>
      <w:r>
        <w:rPr>
          <w:rFonts w:ascii="Segoe UI" w:hAnsi="Segoe UI" w:eastAsia="Segoe UI" w:cs="Segoe UI"/>
          <w:sz w:val="20"/>
        </w:rPr>
        <w:t xml:space="preserve">у</w:t>
      </w:r>
      <w:r>
        <w:rPr>
          <w:rFonts w:ascii="Segoe UI" w:hAnsi="Segoe UI" w:eastAsia="Segoe UI" w:cs="Segoe UI"/>
          <w:sz w:val="20"/>
        </w:rPr>
        <w:t xml:space="preserve">слуги.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По возникающим вопросам рекомендуем обратиться: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numPr>
          <w:ilvl w:val="0"/>
          <w:numId w:val="6"/>
        </w:numPr>
        <w:pBdr/>
        <w:spacing w:line="276" w:lineRule="auto"/>
        <w:ind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по организации проведения лекций: 8 (8142) 71-73-46 (доб. 2) (</w:t>
      </w:r>
      <w:r>
        <w:rPr>
          <w:rFonts w:ascii="Segoe UI" w:hAnsi="Segoe UI" w:eastAsia="Segoe UI" w:cs="Segoe UI"/>
          <w:sz w:val="20"/>
        </w:rPr>
        <w:t xml:space="preserve">заместитель начальника отдела обеспечения ведения и нормализации данных ЕГРН, кадастровой стоимости</w:t>
      </w:r>
      <w:r>
        <w:rPr>
          <w:rFonts w:ascii="Segoe UI" w:hAnsi="Segoe UI" w:eastAsia="Segoe UI" w:cs="Segoe UI"/>
          <w:sz w:val="20"/>
        </w:rPr>
        <w:t xml:space="preserve"> – </w:t>
      </w:r>
      <w:r>
        <w:rPr>
          <w:rFonts w:ascii="Segoe UI" w:hAnsi="Segoe UI" w:eastAsia="Segoe UI" w:cs="Segoe UI"/>
          <w:b/>
          <w:bCs/>
          <w:sz w:val="20"/>
        </w:rPr>
        <w:t xml:space="preserve">Юлия </w:t>
      </w:r>
      <w:r>
        <w:rPr>
          <w:rFonts w:ascii="Segoe UI" w:hAnsi="Segoe UI" w:eastAsia="Segoe UI" w:cs="Segoe UI"/>
          <w:b/>
          <w:bCs/>
          <w:sz w:val="20"/>
        </w:rPr>
        <w:t xml:space="preserve">Карвонен</w:t>
      </w:r>
      <w:r>
        <w:rPr>
          <w:rFonts w:ascii="Segoe UI" w:hAnsi="Segoe UI" w:eastAsia="Segoe UI" w:cs="Segoe UI"/>
          <w:sz w:val="20"/>
        </w:rPr>
        <w:t xml:space="preserve">)</w:t>
      </w:r>
      <w:r>
        <w:rPr>
          <w:rFonts w:ascii="Segoe UI" w:hAnsi="Segoe UI" w:eastAsia="Segoe UI" w:cs="Segoe UI"/>
          <w:sz w:val="20"/>
        </w:rPr>
        <w:t xml:space="preserve">;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numPr>
          <w:ilvl w:val="0"/>
          <w:numId w:val="6"/>
        </w:numPr>
        <w:pBdr/>
        <w:spacing w:line="276" w:lineRule="auto"/>
        <w:ind/>
        <w:jc w:val="both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по оплате: 8 (8142) 71-73-41 (</w:t>
      </w:r>
      <w:r>
        <w:rPr>
          <w:rFonts w:ascii="Segoe UI" w:hAnsi="Segoe UI" w:eastAsia="Segoe UI" w:cs="Segoe UI"/>
          <w:sz w:val="20"/>
        </w:rPr>
        <w:t xml:space="preserve">заместитель начальника отдела общего обеспечения</w:t>
      </w:r>
      <w:r>
        <w:rPr>
          <w:rFonts w:ascii="Segoe UI" w:hAnsi="Segoe UI" w:eastAsia="Segoe UI" w:cs="Segoe UI"/>
          <w:sz w:val="20"/>
        </w:rPr>
      </w:r>
      <w:r>
        <w:rPr>
          <w:rFonts w:ascii="Segoe UI" w:hAnsi="Segoe UI" w:eastAsia="Segoe UI" w:cs="Segoe UI"/>
          <w:sz w:val="20"/>
        </w:rPr>
        <w:t xml:space="preserve"> – </w:t>
      </w:r>
      <w:r>
        <w:rPr>
          <w:rFonts w:ascii="Segoe UI" w:hAnsi="Segoe UI" w:eastAsia="Segoe UI" w:cs="Segoe UI"/>
          <w:b/>
          <w:bCs/>
          <w:sz w:val="20"/>
        </w:rPr>
        <w:t xml:space="preserve">Надежда </w:t>
      </w:r>
      <w:r>
        <w:rPr>
          <w:rFonts w:ascii="Segoe UI" w:hAnsi="Segoe UI" w:eastAsia="Segoe UI" w:cs="Segoe UI"/>
          <w:b/>
          <w:bCs/>
          <w:sz w:val="20"/>
        </w:rPr>
        <w:t xml:space="preserve">Воронина</w:t>
      </w:r>
      <w:r>
        <w:rPr>
          <w:rFonts w:ascii="Segoe UI" w:hAnsi="Segoe UI" w:eastAsia="Segoe UI" w:cs="Segoe UI"/>
          <w:sz w:val="20"/>
        </w:rPr>
        <w:t xml:space="preserve">).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Style w:val="1022"/>
        <w:pBdr/>
        <w:spacing w:line="276" w:lineRule="auto"/>
        <w:ind w:firstLine="709"/>
        <w:jc w:val="both"/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/>
        <w:ind w:firstLine="851"/>
        <w:jc w:val="center"/>
        <w:outlineLvl w:val="0"/>
        <w:rPr>
          <w:rFonts w:ascii="Segoe UI" w:hAnsi="Segoe UI" w:cs="Segoe UI"/>
          <w:b/>
          <w:sz w:val="20"/>
        </w:rPr>
      </w:pPr>
      <w:r>
        <w:rPr>
          <w:rFonts w:ascii="Segoe UI" w:hAnsi="Segoe UI" w:cs="Segoe UI"/>
          <w:b/>
          <w:sz w:val="20"/>
        </w:rPr>
      </w:r>
      <w:r>
        <w:rPr>
          <w:rFonts w:ascii="Segoe UI" w:hAnsi="Segoe UI" w:cs="Segoe UI"/>
          <w:b/>
          <w:sz w:val="20"/>
        </w:rPr>
      </w:r>
      <w:r>
        <w:rPr>
          <w:rFonts w:ascii="Segoe UI" w:hAnsi="Segoe UI" w:cs="Segoe UI"/>
          <w:b/>
          <w:sz w:val="20"/>
        </w:rPr>
      </w:r>
    </w:p>
    <w:p>
      <w:pPr>
        <w:pBdr/>
        <w:spacing/>
        <w:ind w:firstLine="851"/>
        <w:jc w:val="center"/>
        <w:outlineLvl w:val="0"/>
        <w:rPr>
          <w:rFonts w:ascii="Segoe UI" w:hAnsi="Segoe UI" w:cs="Segoe UI"/>
          <w:b/>
          <w:sz w:val="20"/>
        </w:rPr>
      </w:pPr>
      <w:r>
        <w:rPr>
          <w:rFonts w:ascii="Segoe UI" w:hAnsi="Segoe UI" w:cs="Segoe UI"/>
          <w:b/>
          <w:sz w:val="20"/>
        </w:rPr>
      </w:r>
      <w:r>
        <w:rPr>
          <w:rFonts w:ascii="Segoe UI" w:hAnsi="Segoe UI" w:cs="Segoe UI"/>
          <w:b/>
          <w:sz w:val="20"/>
        </w:rPr>
      </w:r>
      <w:r>
        <w:rPr>
          <w:rFonts w:ascii="Segoe UI" w:hAnsi="Segoe UI" w:cs="Segoe UI"/>
          <w:b/>
          <w:sz w:val="20"/>
        </w:rPr>
      </w:r>
    </w:p>
    <w:p>
      <w:pPr>
        <w:pBdr/>
        <w:spacing/>
        <w:ind w:firstLine="851"/>
        <w:jc w:val="center"/>
        <w:outlineLvl w:val="0"/>
        <w:rPr>
          <w:rFonts w:ascii="Segoe UI" w:hAnsi="Segoe UI" w:cs="Segoe UI"/>
          <w:b/>
          <w:sz w:val="20"/>
        </w:rPr>
      </w:pPr>
      <w:r>
        <w:rPr>
          <w:rFonts w:ascii="Segoe UI" w:hAnsi="Segoe UI" w:cs="Segoe UI"/>
          <w:b/>
          <w:sz w:val="20"/>
        </w:rPr>
      </w:r>
      <w:r>
        <w:rPr>
          <w:rFonts w:ascii="Segoe UI" w:hAnsi="Segoe UI" w:cs="Segoe UI"/>
          <w:b/>
          <w:sz w:val="20"/>
        </w:rPr>
      </w:r>
      <w:r>
        <w:rPr>
          <w:rFonts w:ascii="Segoe UI" w:hAnsi="Segoe UI" w:cs="Segoe UI"/>
          <w:b/>
          <w:sz w:val="20"/>
        </w:rPr>
      </w:r>
    </w:p>
    <w:p>
      <w:pPr>
        <w:pBdr/>
        <w:spacing/>
        <w:ind w:firstLine="567"/>
        <w:jc w:val="right"/>
        <w:outlineLvl w:val="0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Материал подготовлен пресс-службой 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/>
        <w:ind w:firstLine="567"/>
        <w:jc w:val="right"/>
        <w:outlineLvl w:val="0"/>
        <w:rPr>
          <w:rFonts w:ascii="Segoe UI" w:hAnsi="Segoe UI" w:cs="Segoe UI"/>
          <w:sz w:val="20"/>
        </w:rPr>
      </w:pPr>
      <w:r>
        <w:rPr>
          <w:rFonts w:ascii="Segoe UI" w:hAnsi="Segoe UI" w:eastAsia="Segoe UI" w:cs="Segoe UI"/>
          <w:sz w:val="20"/>
        </w:rPr>
        <w:t xml:space="preserve">филиала ППК «Роскадастр» по Республике Карелия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/>
        <w:ind w:firstLine="567"/>
        <w:jc w:val="right"/>
        <w:outlineLvl w:val="0"/>
        <w:rPr>
          <w:rFonts w:ascii="Segoe UI" w:hAnsi="Segoe UI" w:cs="Segoe UI"/>
          <w:sz w:val="20"/>
        </w:rPr>
      </w:pPr>
      <w:r>
        <w:rPr>
          <w:rStyle w:val="837"/>
          <w:rFonts w:ascii="Segoe UI" w:hAnsi="Segoe UI" w:eastAsia="Segoe UI" w:cs="Segoe UI"/>
          <w:color w:val="2a5885"/>
          <w:sz w:val="20"/>
        </w:rPr>
        <w:t xml:space="preserve">#Роскадастр</w:t>
      </w:r>
      <w:r>
        <w:rPr>
          <w:rStyle w:val="837"/>
          <w:rFonts w:ascii="Segoe UI" w:hAnsi="Segoe UI" w:eastAsia="Segoe UI" w:cs="Segoe UI"/>
          <w:color w:val="2a5885"/>
          <w:sz w:val="20"/>
          <w:highlight w:val="white"/>
        </w:rPr>
        <w:t xml:space="preserve">Карелии</w:t>
      </w:r>
      <w:r>
        <w:rPr>
          <w:rFonts w:ascii="Segoe UI" w:hAnsi="Segoe UI" w:cs="Segoe UI"/>
          <w:sz w:val="20"/>
        </w:rPr>
      </w:r>
      <w:r>
        <w:rPr>
          <w:rFonts w:ascii="Segoe UI" w:hAnsi="Segoe UI" w:cs="Segoe UI"/>
          <w:sz w:val="20"/>
        </w:rPr>
      </w:r>
    </w:p>
    <w:p>
      <w:pPr>
        <w:pBdr/>
        <w:spacing/>
        <w:ind w:firstLine="567"/>
        <w:jc w:val="right"/>
        <w:outlineLvl w:val="0"/>
        <w:rPr>
          <w:rFonts w:ascii="Segoe UI" w:hAnsi="Segoe UI"/>
        </w:rPr>
      </w:pPr>
      <w:r>
        <w:rPr>
          <w:rFonts w:ascii="Segoe UI" w:hAnsi="Segoe UI"/>
        </w:rPr>
      </w:r>
      <w:r>
        <w:rPr>
          <w:rFonts w:ascii="Segoe UI" w:hAnsi="Segoe UI"/>
        </w:rPr>
      </w:r>
      <w:r>
        <w:rPr>
          <w:rFonts w:ascii="Segoe UI" w:hAnsi="Segoe UI"/>
        </w:rPr>
      </w:r>
    </w:p>
    <w:p>
      <w:pPr>
        <w:pStyle w:val="846"/>
        <w:pBdr/>
        <w:spacing/>
        <w:ind w:firstLine="0"/>
        <w:jc w:val="both"/>
        <w:rPr>
          <w:rFonts w:ascii="Segoe UI" w:hAnsi="Segoe UI"/>
          <w:sz w:val="24"/>
        </w:rPr>
      </w:pPr>
      <w:r>
        <w:rPr>
          <w:rFonts w:ascii="Segoe UI" w:hAnsi="Segoe UI"/>
          <w:sz w:val="24"/>
        </w:rPr>
      </w:r>
      <w:r>
        <w:rPr>
          <w:rFonts w:ascii="Segoe UI" w:hAnsi="Segoe UI"/>
          <w:sz w:val="24"/>
        </w:rPr>
      </w:r>
      <w:r>
        <w:rPr>
          <w:rFonts w:ascii="Segoe UI" w:hAnsi="Segoe UI"/>
          <w:sz w:val="24"/>
        </w:rPr>
      </w:r>
    </w:p>
    <w:p>
      <w:pPr>
        <w:pBdr/>
        <w:spacing w:line="360" w:lineRule="auto"/>
        <w:ind/>
        <w:jc w:val="both"/>
        <w:rPr>
          <w:rFonts w:ascii="Segoe UI" w:hAnsi="Segoe UI"/>
          <w:b/>
          <w:sz w:val="18"/>
        </w:rPr>
      </w:pPr>
      <w:r>
        <w:rPr>
          <w:rFonts w:ascii="Segoe UI" w:hAnsi="Segoe UI"/>
          <w:b/>
          <w:sz w:val="18"/>
        </w:rPr>
        <w:t xml:space="preserve">Контакты для СМИ</w:t>
      </w:r>
      <w:r>
        <w:rPr>
          <w:rFonts w:ascii="Segoe UI" w:hAnsi="Segoe UI"/>
          <w:b/>
          <w:sz w:val="18"/>
        </w:rPr>
      </w:r>
      <w:r>
        <w:rPr>
          <w:rFonts w:ascii="Segoe UI" w:hAnsi="Segoe UI"/>
          <w:b/>
          <w:sz w:val="18"/>
        </w:rPr>
      </w:r>
    </w:p>
    <w:p>
      <w:pPr>
        <w:pBdr/>
        <w:spacing w:line="360" w:lineRule="auto"/>
        <w:ind/>
        <w:outlineLvl w:val="0"/>
        <w:rPr>
          <w:rFonts w:ascii="Segoe UI" w:hAnsi="Segoe UI"/>
          <w:sz w:val="18"/>
        </w:rPr>
      </w:pPr>
      <w:r>
        <w:rPr>
          <w:rFonts w:ascii="Segoe UI" w:hAnsi="Segoe UI"/>
          <w:sz w:val="18"/>
        </w:rPr>
        <w:t xml:space="preserve">пресс-служба филиала ППК «Роскадастр»</w:t>
      </w:r>
      <w:r>
        <w:rPr>
          <w:rFonts w:ascii="Segoe UI" w:hAnsi="Segoe UI"/>
          <w:sz w:val="18"/>
        </w:rPr>
      </w:r>
      <w:r>
        <w:rPr>
          <w:rFonts w:ascii="Segoe UI" w:hAnsi="Segoe UI"/>
          <w:sz w:val="18"/>
        </w:rPr>
      </w:r>
    </w:p>
    <w:p>
      <w:pPr>
        <w:pBdr/>
        <w:spacing w:line="360" w:lineRule="auto"/>
        <w:ind/>
        <w:rPr>
          <w:rFonts w:ascii="Segoe UI" w:hAnsi="Segoe UI"/>
          <w:sz w:val="18"/>
        </w:rPr>
      </w:pPr>
      <w:r>
        <w:rPr>
          <w:rFonts w:ascii="Segoe UI" w:hAnsi="Segoe UI"/>
          <w:sz w:val="18"/>
        </w:rPr>
        <w:t xml:space="preserve">8 (8142) 71 73 46(доб.2)</w:t>
      </w:r>
      <w:r>
        <w:rPr>
          <w:rFonts w:ascii="Segoe UI" w:hAnsi="Segoe UI"/>
          <w:sz w:val="18"/>
        </w:rPr>
      </w:r>
      <w:r>
        <w:rPr>
          <w:rFonts w:ascii="Segoe UI" w:hAnsi="Segoe UI"/>
          <w:sz w:val="18"/>
        </w:rPr>
      </w:r>
    </w:p>
    <w:p>
      <w:pPr>
        <w:pBdr/>
        <w:spacing w:line="360" w:lineRule="auto"/>
        <w:ind/>
        <w:rPr>
          <w:rFonts w:ascii="Segoe UI" w:hAnsi="Segoe UI"/>
          <w:color w:val="0070c0"/>
          <w:sz w:val="18"/>
        </w:rPr>
      </w:pPr>
      <w:r>
        <w:rPr>
          <w:rFonts w:ascii="Segoe UI" w:hAnsi="Segoe UI"/>
          <w:color w:val="0070c0"/>
          <w:sz w:val="18"/>
        </w:rPr>
        <w:t xml:space="preserve">press@10.kadastr.ru</w:t>
      </w:r>
      <w:r>
        <w:rPr>
          <w:rFonts w:ascii="Segoe UI" w:hAnsi="Segoe UI"/>
          <w:color w:val="0070c0"/>
          <w:sz w:val="18"/>
        </w:rPr>
      </w:r>
      <w:r>
        <w:rPr>
          <w:rFonts w:ascii="Segoe UI" w:hAnsi="Segoe UI"/>
          <w:color w:val="0070c0"/>
          <w:sz w:val="18"/>
        </w:rPr>
      </w:r>
    </w:p>
    <w:p>
      <w:pPr>
        <w:pBdr/>
        <w:spacing w:line="360" w:lineRule="auto"/>
        <w:ind/>
        <w:rPr>
          <w:rFonts w:ascii="Segoe UI" w:hAnsi="Segoe UI"/>
          <w:sz w:val="18"/>
        </w:rPr>
      </w:pPr>
      <w:r>
        <w:rPr>
          <w:rFonts w:ascii="Segoe UI" w:hAnsi="Segoe UI"/>
          <w:sz w:val="18"/>
        </w:rPr>
        <w:t xml:space="preserve">185005, г. Петрозаводск, пр. Первомайский, д. 33</w:t>
      </w:r>
      <w:r>
        <w:rPr>
          <w:rFonts w:ascii="Segoe UI" w:hAnsi="Segoe UI"/>
          <w:sz w:val="18"/>
        </w:rPr>
      </w:r>
      <w:r>
        <w:rPr>
          <w:rFonts w:ascii="Segoe UI" w:hAnsi="Segoe UI"/>
          <w:sz w:val="18"/>
        </w:rPr>
      </w:r>
    </w:p>
    <w:sectPr>
      <w:headerReference w:type="default" r:id="rId9"/>
      <w:footnotePr/>
      <w:endnotePr/>
      <w:type w:val="nextPage"/>
      <w:pgSz w:h="16838" w:orient="portrait" w:w="11906"/>
      <w:pgMar w:top="341" w:right="707" w:bottom="284" w:left="993" w:header="284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OpenSymbol">
    <w:panose1 w:val="05010000000000000000"/>
  </w:font>
  <w:font w:name="Wingdings">
    <w:panose1 w:val="05010000000000000000"/>
  </w:font>
  <w:font w:name="XO Thames">
    <w:panose1 w:val="02000A03000000020004"/>
  </w:font>
  <w:font w:name="Consolas">
    <w:panose1 w:val="020B060302020302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>
        <w:rFonts w:ascii="Segoe UI" w:hAnsi="Segoe UI"/>
        <w:b/>
        <w:sz w:val="32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541905" cy="393700"/>
              <wp:effectExtent l="0" t="0" r="0" b="0"/>
              <wp:docPr id="1" name="Picture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00.15pt;height:31.0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"/>
      <w:numFmt w:val="bullet"/>
      <w:pPr>
        <w:pBdr/>
        <w:tabs>
          <w:tab w:val="left" w:leader="none" w:pos="0"/>
        </w:tabs>
        <w:spacing/>
        <w:ind w:hanging="360" w:left="720"/>
      </w:pPr>
      <w:rPr>
        <w:rFonts w:ascii="Wingdings" w:hAnsi="Wingdings"/>
        <w:sz w:val="23"/>
      </w:rPr>
      <w:start w:val="1"/>
      <w:suff w:val="tab"/>
    </w:lvl>
    <w:lvl w:ilvl="1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2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3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4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5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6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7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8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</w:abstractNum>
  <w:abstractNum w:abstractNumId="1">
    <w:lvl w:ilvl="0">
      <w:isLgl w:val="false"/>
      <w:lvlJc w:val="left"/>
      <w:lvlText w:val=""/>
      <w:numFmt w:val="bullet"/>
      <w:pPr>
        <w:pBdr/>
        <w:tabs>
          <w:tab w:val="left" w:leader="none" w:pos="0"/>
        </w:tabs>
        <w:spacing/>
        <w:ind w:hanging="360" w:left="720"/>
      </w:pPr>
      <w:rPr>
        <w:rFonts w:ascii="Wingdings" w:hAnsi="Wingdings"/>
        <w:sz w:val="23"/>
      </w:rPr>
      <w:start w:val="1"/>
      <w:suff w:val="tab"/>
    </w:lvl>
    <w:lvl w:ilvl="1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2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3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4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5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6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7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8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</w:abstractNum>
  <w:abstractNum w:abstractNumId="2">
    <w:lvl w:ilvl="0">
      <w:isLgl w:val="false"/>
      <w:lvlJc w:val="left"/>
      <w:lvlText w:val=""/>
      <w:numFmt w:val="bullet"/>
      <w:pPr>
        <w:pBdr/>
        <w:tabs>
          <w:tab w:val="left" w:leader="none" w:pos="0"/>
        </w:tabs>
        <w:spacing/>
        <w:ind w:hanging="360" w:left="720"/>
      </w:pPr>
      <w:rPr>
        <w:rFonts w:ascii="Wingdings" w:hAnsi="Wingdings"/>
      </w:rPr>
      <w:start w:val="1"/>
      <w:suff w:val="tab"/>
    </w:lvl>
    <w:lvl w:ilvl="1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2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3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4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5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6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7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8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</w:abstractNum>
  <w:abstractNum w:abstractNumId="3">
    <w:lvl w:ilvl="0">
      <w:isLgl w:val="false"/>
      <w:lvlJc w:val="left"/>
      <w:lvlText w:val=""/>
      <w:numFmt w:val="bullet"/>
      <w:pPr>
        <w:pBdr/>
        <w:tabs>
          <w:tab w:val="left" w:leader="none" w:pos="0"/>
        </w:tabs>
        <w:spacing/>
        <w:ind w:hanging="360" w:left="720"/>
      </w:pPr>
      <w:rPr>
        <w:rFonts w:ascii="Wingdings" w:hAnsi="Wingdings"/>
      </w:rPr>
      <w:start w:val="1"/>
      <w:suff w:val="tab"/>
    </w:lvl>
    <w:lvl w:ilvl="1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2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3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4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5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6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7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8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</w:abstractNum>
  <w:abstractNum w:abstractNumId="4">
    <w:lvl w:ilvl="0">
      <w:isLgl w:val="false"/>
      <w:lvlJc w:val="left"/>
      <w:lvlText w:val=""/>
      <w:numFmt w:val="bullet"/>
      <w:pPr>
        <w:pBdr/>
        <w:tabs>
          <w:tab w:val="left" w:leader="none" w:pos="0"/>
        </w:tabs>
        <w:spacing/>
        <w:ind w:hanging="360" w:left="720"/>
      </w:pPr>
      <w:rPr>
        <w:rFonts w:ascii="Wingdings" w:hAnsi="Wingdings"/>
        <w:sz w:val="23"/>
      </w:rPr>
      <w:start w:val="1"/>
      <w:suff w:val="tab"/>
    </w:lvl>
    <w:lvl w:ilvl="1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2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3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4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5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6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7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8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</w:abstractNum>
  <w:abstractNum w:abstractNumId="5">
    <w:lvl w:ilvl="0">
      <w:isLgl w:val="false"/>
      <w:lvlJc w:val="left"/>
      <w:lvlText w:val=""/>
      <w:numFmt w:val="bullet"/>
      <w:pPr>
        <w:pBdr/>
        <w:tabs>
          <w:tab w:val="left" w:leader="none" w:pos="0"/>
        </w:tabs>
        <w:spacing/>
        <w:ind w:hanging="360" w:left="720"/>
      </w:pPr>
      <w:rPr>
        <w:rFonts w:ascii="Wingdings" w:hAnsi="Wingdings"/>
        <w:sz w:val="23"/>
      </w:rPr>
      <w:start w:val="1"/>
      <w:suff w:val="tab"/>
    </w:lvl>
    <w:lvl w:ilvl="1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2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3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4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5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6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7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  <w:lvl w:ilvl="8">
      <w:isLgl w:val="false"/>
      <w:lvlJc w:val="left"/>
      <w:lvlText/>
      <w:numFmt w:val="bullet"/>
      <w:pPr>
        <w:pBdr/>
        <w:tabs>
          <w:tab w:val="left" w:leader="none" w:pos="0"/>
        </w:tabs>
        <w:spacing/>
        <w:ind w:firstLine="0" w:left="0"/>
      </w:pPr>
      <w:rPr>
        <w:rFonts w:ascii="OpenSymbol" w:hAnsi="OpenSymbol"/>
      </w:rPr>
      <w:start w:val="0"/>
      <w:suff w:val="tab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0" w:default="1">
    <w:name w:val="Normal"/>
    <w:link w:val="745"/>
    <w:qFormat/>
    <w:pPr>
      <w:pBdr/>
      <w:spacing/>
      <w:ind/>
    </w:pPr>
    <w:rPr>
      <w:rFonts w:ascii="Times New Roman" w:hAnsi="Times New Roman"/>
      <w:sz w:val="24"/>
    </w:rPr>
  </w:style>
  <w:style w:type="paragraph" w:styleId="731">
    <w:name w:val="Heading 1"/>
    <w:basedOn w:val="730"/>
    <w:link w:val="82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/>
      <w:color w:val="365f91" w:themeColor="accent1" w:themeShade="BF"/>
      <w:sz w:val="40"/>
    </w:rPr>
  </w:style>
  <w:style w:type="paragraph" w:styleId="732">
    <w:name w:val="Heading 2"/>
    <w:basedOn w:val="730"/>
    <w:link w:val="894"/>
    <w:uiPriority w:val="9"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/>
      <w:color w:val="365f91" w:themeColor="accent1" w:themeShade="BF"/>
      <w:sz w:val="32"/>
    </w:rPr>
  </w:style>
  <w:style w:type="paragraph" w:styleId="733">
    <w:name w:val="Heading 3"/>
    <w:basedOn w:val="730"/>
    <w:link w:val="770"/>
    <w:uiPriority w:val="9"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/>
      <w:color w:val="365f91" w:themeColor="accent1" w:themeShade="BF"/>
      <w:sz w:val="28"/>
    </w:rPr>
  </w:style>
  <w:style w:type="paragraph" w:styleId="734">
    <w:name w:val="Heading 4"/>
    <w:basedOn w:val="730"/>
    <w:link w:val="889"/>
    <w:uiPriority w:val="9"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/>
      <w:i/>
      <w:color w:val="365f91" w:themeColor="accent1" w:themeShade="BF"/>
    </w:rPr>
  </w:style>
  <w:style w:type="paragraph" w:styleId="735">
    <w:name w:val="Heading 5"/>
    <w:basedOn w:val="730"/>
    <w:link w:val="818"/>
    <w:uiPriority w:val="9"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/>
      <w:color w:val="365f91" w:themeColor="accent1" w:themeShade="BF"/>
    </w:rPr>
  </w:style>
  <w:style w:type="paragraph" w:styleId="736">
    <w:name w:val="Heading 6"/>
    <w:basedOn w:val="730"/>
    <w:link w:val="895"/>
    <w:uiPriority w:val="9"/>
    <w:qFormat/>
    <w:pPr>
      <w:keepNext w:val="true"/>
      <w:keepLines w:val="true"/>
      <w:pBdr/>
      <w:spacing w:before="40"/>
      <w:ind/>
      <w:outlineLvl w:val="5"/>
    </w:pPr>
    <w:rPr>
      <w:rFonts w:ascii="Arial" w:hAnsi="Arial"/>
      <w:i/>
      <w:color w:val="595959" w:themeColor="text1" w:themeTint="A6"/>
    </w:rPr>
  </w:style>
  <w:style w:type="paragraph" w:styleId="737">
    <w:name w:val="Heading 7"/>
    <w:basedOn w:val="730"/>
    <w:link w:val="754"/>
    <w:uiPriority w:val="9"/>
    <w:qFormat/>
    <w:pPr>
      <w:keepNext w:val="true"/>
      <w:keepLines w:val="true"/>
      <w:pBdr/>
      <w:spacing w:before="40"/>
      <w:ind/>
      <w:outlineLvl w:val="6"/>
    </w:pPr>
    <w:rPr>
      <w:rFonts w:ascii="Arial" w:hAnsi="Arial"/>
      <w:color w:val="595959" w:themeColor="text1" w:themeTint="A6"/>
    </w:rPr>
  </w:style>
  <w:style w:type="paragraph" w:styleId="738">
    <w:name w:val="Heading 8"/>
    <w:basedOn w:val="730"/>
    <w:link w:val="840"/>
    <w:uiPriority w:val="9"/>
    <w:qFormat/>
    <w:pPr>
      <w:keepNext w:val="true"/>
      <w:keepLines w:val="true"/>
      <w:pBdr/>
      <w:spacing/>
      <w:ind/>
      <w:outlineLvl w:val="7"/>
    </w:pPr>
    <w:rPr>
      <w:rFonts w:ascii="Arial" w:hAnsi="Arial"/>
      <w:i/>
      <w:color w:val="272727" w:themeColor="text1" w:themeTint="D8"/>
    </w:rPr>
  </w:style>
  <w:style w:type="paragraph" w:styleId="739">
    <w:name w:val="Heading 9"/>
    <w:basedOn w:val="730"/>
    <w:link w:val="785"/>
    <w:uiPriority w:val="9"/>
    <w:qFormat/>
    <w:pPr>
      <w:keepNext w:val="true"/>
      <w:keepLines w:val="true"/>
      <w:pBdr/>
      <w:spacing/>
      <w:ind/>
      <w:outlineLvl w:val="8"/>
    </w:pPr>
    <w:rPr>
      <w:rFonts w:ascii="Arial" w:hAnsi="Arial"/>
      <w:i/>
      <w:color w:val="272727" w:themeColor="text1" w:themeTint="D8"/>
    </w:rPr>
  </w:style>
  <w:style w:type="character" w:styleId="740" w:default="1">
    <w:name w:val="Default Paragraph Font"/>
    <w:uiPriority w:val="1"/>
    <w:semiHidden/>
    <w:unhideWhenUsed/>
    <w:pPr>
      <w:pBdr/>
      <w:spacing/>
      <w:ind/>
    </w:pPr>
  </w:style>
  <w:style w:type="table" w:styleId="74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2" w:default="1">
    <w:name w:val="No List"/>
    <w:uiPriority w:val="99"/>
    <w:semiHidden/>
    <w:unhideWhenUsed/>
    <w:pPr>
      <w:pBdr/>
      <w:spacing/>
      <w:ind/>
    </w:pPr>
  </w:style>
  <w:style w:type="paragraph" w:styleId="743">
    <w:name w:val="footnote text"/>
    <w:uiPriority w:val="99"/>
    <w:semiHidden/>
    <w:unhideWhenUsed/>
    <w:pPr>
      <w:pBdr/>
      <w:spacing/>
      <w:ind/>
    </w:pPr>
  </w:style>
  <w:style w:type="paragraph" w:styleId="744">
    <w:name w:val="endnote text"/>
    <w:uiPriority w:val="99"/>
    <w:semiHidden/>
    <w:unhideWhenUsed/>
    <w:pPr>
      <w:pBdr/>
      <w:spacing/>
      <w:ind/>
    </w:pPr>
  </w:style>
  <w:style w:type="character" w:styleId="745" w:customStyle="1">
    <w:name w:val="Обычный1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746">
    <w:name w:val="toc 2"/>
    <w:basedOn w:val="730"/>
    <w:link w:val="747"/>
    <w:uiPriority w:val="39"/>
    <w:pPr>
      <w:pBdr/>
      <w:spacing w:after="100"/>
      <w:ind w:left="220"/>
    </w:pPr>
  </w:style>
  <w:style w:type="character" w:styleId="747" w:customStyle="1">
    <w:name w:val="Оглавление 2 Знак"/>
    <w:basedOn w:val="745"/>
    <w:link w:val="746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748" w:customStyle="1">
    <w:name w:val="Сильное выделение1"/>
    <w:basedOn w:val="761"/>
    <w:link w:val="749"/>
    <w:pPr>
      <w:pBdr/>
      <w:spacing/>
      <w:ind/>
    </w:pPr>
    <w:rPr>
      <w:i/>
      <w:color w:val="365f91" w:themeColor="accent1" w:themeShade="BF"/>
    </w:rPr>
  </w:style>
  <w:style w:type="character" w:styleId="749">
    <w:name w:val="Intense Emphasis"/>
    <w:basedOn w:val="740"/>
    <w:link w:val="748"/>
    <w:pPr>
      <w:pBdr/>
      <w:spacing/>
      <w:ind/>
    </w:pPr>
    <w:rPr>
      <w:i/>
      <w:color w:val="365f91" w:themeColor="accent1" w:themeShade="BF"/>
    </w:rPr>
  </w:style>
  <w:style w:type="paragraph" w:styleId="750" w:customStyle="1">
    <w:name w:val="Footer Char"/>
    <w:basedOn w:val="761"/>
    <w:link w:val="751"/>
    <w:pPr>
      <w:pBdr/>
      <w:spacing/>
      <w:ind/>
    </w:pPr>
  </w:style>
  <w:style w:type="character" w:styleId="751" w:customStyle="1">
    <w:name w:val="Footer Char"/>
    <w:basedOn w:val="740"/>
    <w:link w:val="750"/>
    <w:pPr>
      <w:pBdr/>
      <w:spacing/>
      <w:ind/>
    </w:pPr>
  </w:style>
  <w:style w:type="paragraph" w:styleId="752">
    <w:name w:val="toc 4"/>
    <w:basedOn w:val="730"/>
    <w:link w:val="753"/>
    <w:uiPriority w:val="39"/>
    <w:pPr>
      <w:pBdr/>
      <w:spacing w:after="100"/>
      <w:ind w:left="660"/>
    </w:pPr>
  </w:style>
  <w:style w:type="character" w:styleId="753" w:customStyle="1">
    <w:name w:val="Оглавление 4 Знак"/>
    <w:basedOn w:val="745"/>
    <w:link w:val="752"/>
    <w:pPr>
      <w:pBdr/>
      <w:spacing/>
      <w:ind/>
    </w:pPr>
    <w:rPr>
      <w:rFonts w:ascii="Times New Roman" w:hAnsi="Times New Roman"/>
      <w:color w:val="000000"/>
      <w:sz w:val="24"/>
    </w:rPr>
  </w:style>
  <w:style w:type="character" w:styleId="754" w:customStyle="1">
    <w:name w:val="Заголовок 7 Знак"/>
    <w:basedOn w:val="745"/>
    <w:link w:val="737"/>
    <w:pPr>
      <w:pBdr/>
      <w:spacing/>
      <w:ind/>
    </w:pPr>
    <w:rPr>
      <w:rFonts w:ascii="Arial" w:hAnsi="Arial"/>
      <w:color w:val="595959" w:themeColor="text1" w:themeTint="A6"/>
      <w:sz w:val="24"/>
    </w:rPr>
  </w:style>
  <w:style w:type="paragraph" w:styleId="755" w:customStyle="1">
    <w:name w:val="Heading 4 Char"/>
    <w:basedOn w:val="761"/>
    <w:link w:val="756"/>
    <w:pPr>
      <w:pBdr/>
      <w:spacing/>
      <w:ind/>
    </w:pPr>
    <w:rPr>
      <w:rFonts w:ascii="Arial" w:hAnsi="Arial"/>
      <w:i/>
      <w:color w:val="365f91" w:themeColor="accent1" w:themeShade="BF"/>
    </w:rPr>
  </w:style>
  <w:style w:type="character" w:styleId="756" w:customStyle="1">
    <w:name w:val="Heading 4 Char"/>
    <w:basedOn w:val="740"/>
    <w:link w:val="755"/>
    <w:pPr>
      <w:pBdr/>
      <w:spacing/>
      <w:ind/>
    </w:pPr>
    <w:rPr>
      <w:rFonts w:ascii="Arial" w:hAnsi="Arial"/>
      <w:i/>
      <w:color w:val="365f91" w:themeColor="accent1" w:themeShade="BF"/>
    </w:rPr>
  </w:style>
  <w:style w:type="paragraph" w:styleId="757">
    <w:name w:val="toc 6"/>
    <w:basedOn w:val="730"/>
    <w:link w:val="758"/>
    <w:uiPriority w:val="39"/>
    <w:pPr>
      <w:pBdr/>
      <w:spacing w:after="100"/>
      <w:ind w:left="1100"/>
    </w:pPr>
  </w:style>
  <w:style w:type="character" w:styleId="758" w:customStyle="1">
    <w:name w:val="Оглавление 6 Знак"/>
    <w:basedOn w:val="745"/>
    <w:link w:val="757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759">
    <w:name w:val="toc 7"/>
    <w:basedOn w:val="730"/>
    <w:link w:val="760"/>
    <w:uiPriority w:val="39"/>
    <w:pPr>
      <w:pBdr/>
      <w:spacing w:after="100"/>
      <w:ind w:left="1320"/>
    </w:pPr>
  </w:style>
  <w:style w:type="character" w:styleId="760" w:customStyle="1">
    <w:name w:val="Оглавление 7 Знак"/>
    <w:basedOn w:val="745"/>
    <w:link w:val="759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761" w:customStyle="1">
    <w:name w:val="Основной шрифт абзаца1"/>
    <w:pPr>
      <w:pBdr/>
      <w:spacing/>
      <w:ind/>
    </w:pPr>
  </w:style>
  <w:style w:type="paragraph" w:styleId="762">
    <w:name w:val="Balloon Text"/>
    <w:basedOn w:val="730"/>
    <w:link w:val="763"/>
    <w:pPr>
      <w:pBdr/>
      <w:spacing/>
      <w:ind/>
    </w:pPr>
    <w:rPr>
      <w:rFonts w:ascii="Tahoma" w:hAnsi="Tahoma"/>
      <w:sz w:val="16"/>
    </w:rPr>
  </w:style>
  <w:style w:type="character" w:styleId="763" w:customStyle="1">
    <w:name w:val="Текст выноски Знак1"/>
    <w:basedOn w:val="745"/>
    <w:link w:val="762"/>
    <w:pPr>
      <w:pBdr/>
      <w:spacing/>
      <w:ind/>
    </w:pPr>
    <w:rPr>
      <w:rFonts w:ascii="Tahoma" w:hAnsi="Tahoma"/>
      <w:color w:val="000000"/>
      <w:sz w:val="16"/>
    </w:rPr>
  </w:style>
  <w:style w:type="paragraph" w:styleId="764" w:customStyle="1">
    <w:name w:val="Номер строки1"/>
    <w:link w:val="765"/>
    <w:pPr>
      <w:pBdr/>
      <w:spacing/>
      <w:ind/>
    </w:pPr>
  </w:style>
  <w:style w:type="character" w:styleId="765">
    <w:name w:val="line number"/>
    <w:link w:val="764"/>
    <w:pPr>
      <w:pBdr/>
      <w:spacing/>
      <w:ind/>
    </w:pPr>
  </w:style>
  <w:style w:type="paragraph" w:styleId="766">
    <w:name w:val="Body Text"/>
    <w:basedOn w:val="730"/>
    <w:link w:val="767"/>
    <w:pPr>
      <w:pBdr/>
      <w:spacing w:after="140" w:line="276" w:lineRule="auto"/>
      <w:ind/>
    </w:pPr>
  </w:style>
  <w:style w:type="character" w:styleId="767" w:customStyle="1">
    <w:name w:val="Основной текст Знак"/>
    <w:basedOn w:val="745"/>
    <w:link w:val="766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768" w:customStyle="1">
    <w:name w:val="Endnote"/>
    <w:basedOn w:val="730"/>
    <w:link w:val="769"/>
    <w:pPr>
      <w:pBdr/>
      <w:spacing/>
      <w:ind/>
    </w:pPr>
    <w:rPr>
      <w:sz w:val="20"/>
    </w:rPr>
  </w:style>
  <w:style w:type="character" w:styleId="769" w:customStyle="1">
    <w:name w:val="Endnote"/>
    <w:basedOn w:val="745"/>
    <w:link w:val="768"/>
    <w:pPr>
      <w:pBdr/>
      <w:spacing/>
      <w:ind/>
    </w:pPr>
    <w:rPr>
      <w:rFonts w:ascii="Times New Roman" w:hAnsi="Times New Roman"/>
      <w:color w:val="000000"/>
      <w:sz w:val="20"/>
    </w:rPr>
  </w:style>
  <w:style w:type="character" w:styleId="770" w:customStyle="1">
    <w:name w:val="Заголовок 3 Знак"/>
    <w:basedOn w:val="745"/>
    <w:link w:val="733"/>
    <w:pPr>
      <w:pBdr/>
      <w:spacing/>
      <w:ind/>
    </w:pPr>
    <w:rPr>
      <w:rFonts w:ascii="Arial" w:hAnsi="Arial"/>
      <w:color w:val="365f91" w:themeColor="accent1" w:themeShade="BF"/>
      <w:sz w:val="28"/>
    </w:rPr>
  </w:style>
  <w:style w:type="paragraph" w:styleId="771" w:customStyle="1">
    <w:name w:val="Heading 5 Char"/>
    <w:basedOn w:val="761"/>
    <w:link w:val="772"/>
    <w:pPr>
      <w:pBdr/>
      <w:spacing/>
      <w:ind/>
    </w:pPr>
    <w:rPr>
      <w:rFonts w:ascii="Arial" w:hAnsi="Arial"/>
      <w:color w:val="365f91" w:themeColor="accent1" w:themeShade="BF"/>
    </w:rPr>
  </w:style>
  <w:style w:type="character" w:styleId="772" w:customStyle="1">
    <w:name w:val="Heading 5 Char"/>
    <w:basedOn w:val="740"/>
    <w:link w:val="771"/>
    <w:pPr>
      <w:pBdr/>
      <w:spacing/>
      <w:ind/>
    </w:pPr>
    <w:rPr>
      <w:rFonts w:ascii="Arial" w:hAnsi="Arial"/>
      <w:color w:val="365f91" w:themeColor="accent1" w:themeShade="BF"/>
    </w:rPr>
  </w:style>
  <w:style w:type="paragraph" w:styleId="773">
    <w:name w:val="index heading"/>
    <w:basedOn w:val="797"/>
    <w:link w:val="784"/>
    <w:pPr>
      <w:pBdr/>
      <w:spacing/>
      <w:ind/>
    </w:pPr>
    <w:rPr>
      <w:rFonts w:ascii="PT Astra Serif" w:hAnsi="PT Astra Serif"/>
    </w:rPr>
  </w:style>
  <w:style w:type="character" w:styleId="774" w:customStyle="1">
    <w:name w:val="Указатель1"/>
    <w:basedOn w:val="798"/>
    <w:pPr>
      <w:pBdr/>
      <w:spacing/>
      <w:ind/>
    </w:pPr>
    <w:rPr>
      <w:rFonts w:ascii="PT Astra Serif" w:hAnsi="PT Astra Serif"/>
      <w:color w:val="000000"/>
      <w:sz w:val="28"/>
    </w:rPr>
  </w:style>
  <w:style w:type="paragraph" w:styleId="775" w:customStyle="1">
    <w:name w:val="Heading 2 Char"/>
    <w:basedOn w:val="761"/>
    <w:link w:val="776"/>
    <w:pPr>
      <w:pBdr/>
      <w:spacing/>
      <w:ind/>
    </w:pPr>
    <w:rPr>
      <w:rFonts w:ascii="Arial" w:hAnsi="Arial"/>
      <w:color w:val="365f91" w:themeColor="accent1" w:themeShade="BF"/>
      <w:sz w:val="32"/>
    </w:rPr>
  </w:style>
  <w:style w:type="character" w:styleId="776" w:customStyle="1">
    <w:name w:val="Heading 2 Char"/>
    <w:basedOn w:val="740"/>
    <w:link w:val="775"/>
    <w:pPr>
      <w:pBdr/>
      <w:spacing/>
      <w:ind/>
    </w:pPr>
    <w:rPr>
      <w:rFonts w:ascii="Arial" w:hAnsi="Arial"/>
      <w:color w:val="365f91" w:themeColor="accent1" w:themeShade="BF"/>
      <w:sz w:val="32"/>
    </w:rPr>
  </w:style>
  <w:style w:type="paragraph" w:styleId="777" w:customStyle="1">
    <w:name w:val="Основной шрифт абзаца2"/>
    <w:pPr>
      <w:pBdr/>
      <w:spacing/>
      <w:ind/>
    </w:pPr>
  </w:style>
  <w:style w:type="paragraph" w:styleId="778">
    <w:name w:val="List Paragraph"/>
    <w:basedOn w:val="730"/>
    <w:link w:val="790"/>
    <w:pPr>
      <w:pBdr/>
      <w:spacing/>
      <w:ind w:left="720"/>
      <w:contextualSpacing w:val="true"/>
    </w:pPr>
  </w:style>
  <w:style w:type="character" w:styleId="779" w:customStyle="1">
    <w:name w:val="Абзац списка1"/>
    <w:basedOn w:val="745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780" w:customStyle="1">
    <w:name w:val="Выделение1"/>
    <w:basedOn w:val="761"/>
    <w:pPr>
      <w:pBdr/>
      <w:spacing/>
      <w:ind/>
    </w:pPr>
    <w:rPr>
      <w:i/>
    </w:rPr>
  </w:style>
  <w:style w:type="character" w:styleId="781">
    <w:name w:val="Emphasis"/>
    <w:link w:val="801"/>
    <w:pPr>
      <w:pBdr/>
      <w:spacing/>
      <w:ind/>
    </w:pPr>
    <w:rPr>
      <w:i/>
    </w:rPr>
  </w:style>
  <w:style w:type="paragraph" w:styleId="782">
    <w:name w:val="Intense Quote"/>
    <w:basedOn w:val="730"/>
    <w:link w:val="783"/>
    <w:pPr>
      <w:pBdr/>
      <w:spacing w:after="360" w:before="360"/>
      <w:ind w:right="864" w:left="864"/>
      <w:jc w:val="center"/>
    </w:pPr>
    <w:rPr>
      <w:i/>
      <w:color w:val="365f91" w:themeColor="accent1" w:themeShade="BF"/>
    </w:rPr>
  </w:style>
  <w:style w:type="character" w:styleId="783" w:customStyle="1">
    <w:name w:val="Выделенная цитата Знак"/>
    <w:basedOn w:val="745"/>
    <w:link w:val="782"/>
    <w:pPr>
      <w:pBdr/>
      <w:spacing/>
      <w:ind/>
    </w:pPr>
    <w:rPr>
      <w:rFonts w:ascii="Times New Roman" w:hAnsi="Times New Roman"/>
      <w:i/>
      <w:color w:val="365f91" w:themeColor="accent1" w:themeShade="BF"/>
      <w:sz w:val="24"/>
    </w:rPr>
  </w:style>
  <w:style w:type="character" w:styleId="784" w:customStyle="1">
    <w:name w:val="Указатель Знак"/>
    <w:basedOn w:val="745"/>
    <w:link w:val="773"/>
    <w:pPr>
      <w:pBdr/>
      <w:spacing/>
      <w:ind/>
    </w:pPr>
    <w:rPr>
      <w:rFonts w:ascii="PT Astra Serif" w:hAnsi="PT Astra Serif"/>
      <w:color w:val="000000"/>
      <w:sz w:val="24"/>
    </w:rPr>
  </w:style>
  <w:style w:type="character" w:styleId="785" w:customStyle="1">
    <w:name w:val="Заголовок 9 Знак"/>
    <w:basedOn w:val="745"/>
    <w:link w:val="739"/>
    <w:pPr>
      <w:pBdr/>
      <w:spacing/>
      <w:ind/>
    </w:pPr>
    <w:rPr>
      <w:rFonts w:ascii="Arial" w:hAnsi="Arial"/>
      <w:i/>
      <w:color w:val="272727" w:themeColor="text1" w:themeTint="D8"/>
      <w:sz w:val="24"/>
    </w:rPr>
  </w:style>
  <w:style w:type="paragraph" w:styleId="786" w:customStyle="1">
    <w:name w:val="Слабая ссылка1"/>
    <w:basedOn w:val="761"/>
    <w:link w:val="787"/>
    <w:pPr>
      <w:pBdr/>
      <w:spacing/>
      <w:ind/>
    </w:pPr>
    <w:rPr>
      <w:smallCaps/>
      <w:color w:val="5a5a5a" w:themeColor="text1" w:themeTint="A5"/>
    </w:rPr>
  </w:style>
  <w:style w:type="character" w:styleId="787">
    <w:name w:val="Subtle Reference"/>
    <w:basedOn w:val="740"/>
    <w:link w:val="786"/>
    <w:pPr>
      <w:pBdr/>
      <w:spacing/>
      <w:ind/>
    </w:pPr>
    <w:rPr>
      <w:smallCaps/>
      <w:color w:val="5a5a5a" w:themeColor="text1" w:themeTint="A5"/>
    </w:rPr>
  </w:style>
  <w:style w:type="paragraph" w:styleId="788" w:customStyle="1">
    <w:name w:val="paragraph scxw163741632 bcx0"/>
    <w:basedOn w:val="730"/>
    <w:link w:val="789"/>
    <w:pPr>
      <w:pBdr/>
      <w:spacing w:afterAutospacing="1" w:beforeAutospacing="1"/>
      <w:ind/>
    </w:pPr>
  </w:style>
  <w:style w:type="character" w:styleId="789" w:customStyle="1">
    <w:name w:val="paragraph scxw163741632 bcx0"/>
    <w:basedOn w:val="745"/>
    <w:link w:val="788"/>
    <w:pPr>
      <w:pBdr/>
      <w:spacing/>
      <w:ind/>
    </w:pPr>
    <w:rPr>
      <w:rFonts w:ascii="Times New Roman" w:hAnsi="Times New Roman"/>
      <w:color w:val="000000"/>
      <w:sz w:val="24"/>
    </w:rPr>
  </w:style>
  <w:style w:type="character" w:styleId="790" w:customStyle="1">
    <w:name w:val="Абзац списка Знак"/>
    <w:basedOn w:val="745"/>
    <w:link w:val="778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791">
    <w:name w:val="Plain Text"/>
    <w:basedOn w:val="730"/>
    <w:link w:val="792"/>
    <w:pPr>
      <w:pBdr/>
      <w:spacing/>
      <w:ind/>
    </w:pPr>
    <w:rPr>
      <w:rFonts w:ascii="Consolas" w:hAnsi="Consolas"/>
      <w:sz w:val="21"/>
    </w:rPr>
  </w:style>
  <w:style w:type="character" w:styleId="792" w:customStyle="1">
    <w:name w:val="Текст Знак1"/>
    <w:basedOn w:val="745"/>
    <w:link w:val="791"/>
    <w:pPr>
      <w:pBdr/>
      <w:spacing/>
      <w:ind/>
    </w:pPr>
    <w:rPr>
      <w:rFonts w:ascii="Consolas" w:hAnsi="Consolas"/>
      <w:color w:val="000000"/>
      <w:sz w:val="21"/>
    </w:rPr>
  </w:style>
  <w:style w:type="paragraph" w:styleId="793" w:customStyle="1">
    <w:name w:val="Heading 8 Char"/>
    <w:basedOn w:val="761"/>
    <w:link w:val="794"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794" w:customStyle="1">
    <w:name w:val="Heading 8 Char"/>
    <w:basedOn w:val="740"/>
    <w:link w:val="793"/>
    <w:pPr>
      <w:pBdr/>
      <w:spacing/>
      <w:ind/>
    </w:pPr>
    <w:rPr>
      <w:rFonts w:ascii="Arial" w:hAnsi="Arial"/>
      <w:i/>
      <w:color w:val="272727" w:themeColor="text1" w:themeTint="D8"/>
    </w:rPr>
  </w:style>
  <w:style w:type="paragraph" w:styleId="795" w:customStyle="1">
    <w:name w:val="Subtitle Char"/>
    <w:basedOn w:val="761"/>
    <w:link w:val="796"/>
    <w:pPr>
      <w:pBdr/>
      <w:spacing/>
      <w:ind/>
    </w:pPr>
    <w:rPr>
      <w:color w:val="595959" w:themeColor="text1" w:themeTint="A6"/>
      <w:spacing w:val="15"/>
      <w:sz w:val="28"/>
    </w:rPr>
  </w:style>
  <w:style w:type="character" w:styleId="796" w:customStyle="1">
    <w:name w:val="Subtitle Char"/>
    <w:basedOn w:val="740"/>
    <w:link w:val="795"/>
    <w:pPr>
      <w:pBdr/>
      <w:spacing/>
      <w:ind/>
    </w:pPr>
    <w:rPr>
      <w:color w:val="595959" w:themeColor="text1" w:themeTint="A6"/>
      <w:spacing w:val="15"/>
      <w:sz w:val="28"/>
    </w:rPr>
  </w:style>
  <w:style w:type="paragraph" w:styleId="797">
    <w:name w:val="Title"/>
    <w:basedOn w:val="730"/>
    <w:link w:val="888"/>
    <w:uiPriority w:val="10"/>
    <w:qFormat/>
    <w:pPr>
      <w:pBdr/>
      <w:spacing w:after="80"/>
      <w:ind/>
      <w:contextualSpacing w:val="true"/>
    </w:pPr>
    <w:rPr>
      <w:rFonts w:ascii="Arial" w:hAnsi="Arial"/>
      <w:spacing w:val="-10"/>
      <w:sz w:val="56"/>
    </w:rPr>
  </w:style>
  <w:style w:type="character" w:styleId="798" w:customStyle="1">
    <w:name w:val="Заголовок1"/>
    <w:basedOn w:val="745"/>
    <w:pPr>
      <w:pBdr/>
      <w:spacing/>
      <w:ind/>
    </w:pPr>
    <w:rPr>
      <w:rFonts w:ascii="PT Astra Serif" w:hAnsi="PT Astra Serif"/>
      <w:color w:val="000000"/>
      <w:sz w:val="28"/>
    </w:rPr>
  </w:style>
  <w:style w:type="paragraph" w:styleId="799" w:customStyle="1">
    <w:name w:val="Header Char"/>
    <w:basedOn w:val="761"/>
    <w:link w:val="800"/>
    <w:pPr>
      <w:pBdr/>
      <w:spacing/>
      <w:ind/>
    </w:pPr>
  </w:style>
  <w:style w:type="character" w:styleId="800" w:customStyle="1">
    <w:name w:val="Header Char"/>
    <w:basedOn w:val="740"/>
    <w:link w:val="799"/>
    <w:pPr>
      <w:pBdr/>
      <w:spacing/>
      <w:ind/>
    </w:pPr>
  </w:style>
  <w:style w:type="paragraph" w:styleId="801" w:customStyle="1">
    <w:name w:val="Выделение2"/>
    <w:link w:val="781"/>
    <w:pPr>
      <w:pBdr/>
      <w:spacing/>
      <w:ind/>
    </w:pPr>
    <w:rPr>
      <w:i/>
    </w:rPr>
  </w:style>
  <w:style w:type="paragraph" w:styleId="802" w:customStyle="1">
    <w:name w:val="Слабое выделение1"/>
    <w:basedOn w:val="761"/>
    <w:link w:val="803"/>
    <w:pPr>
      <w:pBdr/>
      <w:spacing/>
      <w:ind/>
    </w:pPr>
    <w:rPr>
      <w:i/>
      <w:color w:val="404040" w:themeColor="text1" w:themeTint="BF"/>
    </w:rPr>
  </w:style>
  <w:style w:type="character" w:styleId="803">
    <w:name w:val="Subtle Emphasis"/>
    <w:basedOn w:val="740"/>
    <w:link w:val="802"/>
    <w:pPr>
      <w:pBdr/>
      <w:spacing/>
      <w:ind/>
    </w:pPr>
    <w:rPr>
      <w:i/>
      <w:color w:val="404040" w:themeColor="text1" w:themeTint="BF"/>
    </w:rPr>
  </w:style>
  <w:style w:type="paragraph" w:styleId="804" w:customStyle="1">
    <w:name w:val="Символ концевой сноски"/>
    <w:link w:val="805"/>
    <w:pPr>
      <w:pBdr/>
      <w:spacing/>
      <w:ind/>
    </w:pPr>
    <w:rPr>
      <w:vertAlign w:val="superscript"/>
    </w:rPr>
  </w:style>
  <w:style w:type="character" w:styleId="805" w:customStyle="1">
    <w:name w:val="Символ концевой сноски"/>
    <w:link w:val="804"/>
    <w:pPr>
      <w:pBdr/>
      <w:spacing/>
      <w:ind/>
    </w:pPr>
    <w:rPr>
      <w:vertAlign w:val="superscript"/>
    </w:rPr>
  </w:style>
  <w:style w:type="paragraph" w:styleId="806" w:customStyle="1">
    <w:name w:val="Верхний колонтитул Знак"/>
    <w:basedOn w:val="777"/>
    <w:link w:val="807"/>
    <w:pPr>
      <w:pBdr/>
      <w:spacing/>
      <w:ind/>
    </w:pPr>
  </w:style>
  <w:style w:type="character" w:styleId="807" w:customStyle="1">
    <w:name w:val="Верхний колонтитул Знак"/>
    <w:basedOn w:val="740"/>
    <w:link w:val="806"/>
    <w:pPr>
      <w:pBdr/>
      <w:spacing/>
      <w:ind/>
    </w:pPr>
  </w:style>
  <w:style w:type="paragraph" w:styleId="808">
    <w:name w:val="toc 3"/>
    <w:basedOn w:val="730"/>
    <w:link w:val="809"/>
    <w:uiPriority w:val="39"/>
    <w:pPr>
      <w:pBdr/>
      <w:spacing w:after="100"/>
      <w:ind w:left="440"/>
    </w:pPr>
  </w:style>
  <w:style w:type="character" w:styleId="809" w:customStyle="1">
    <w:name w:val="Оглавление 3 Знак"/>
    <w:basedOn w:val="745"/>
    <w:link w:val="808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810" w:customStyle="1">
    <w:name w:val="Heading 3 Char"/>
    <w:basedOn w:val="761"/>
    <w:link w:val="811"/>
    <w:pPr>
      <w:pBdr/>
      <w:spacing/>
      <w:ind/>
    </w:pPr>
    <w:rPr>
      <w:rFonts w:ascii="Arial" w:hAnsi="Arial"/>
      <w:color w:val="365f91" w:themeColor="accent1" w:themeShade="BF"/>
      <w:sz w:val="28"/>
    </w:rPr>
  </w:style>
  <w:style w:type="character" w:styleId="811" w:customStyle="1">
    <w:name w:val="Heading 3 Char"/>
    <w:basedOn w:val="740"/>
    <w:link w:val="810"/>
    <w:pPr>
      <w:pBdr/>
      <w:spacing/>
      <w:ind/>
    </w:pPr>
    <w:rPr>
      <w:rFonts w:ascii="Arial" w:hAnsi="Arial"/>
      <w:color w:val="365f91" w:themeColor="accent1" w:themeShade="BF"/>
      <w:sz w:val="28"/>
    </w:rPr>
  </w:style>
  <w:style w:type="paragraph" w:styleId="812" w:customStyle="1">
    <w:name w:val="Колонтитул"/>
    <w:basedOn w:val="730"/>
    <w:link w:val="813"/>
    <w:pPr>
      <w:pBdr/>
      <w:spacing/>
      <w:ind/>
    </w:pPr>
  </w:style>
  <w:style w:type="character" w:styleId="813" w:customStyle="1">
    <w:name w:val="Колонтитул"/>
    <w:basedOn w:val="745"/>
    <w:link w:val="812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814" w:customStyle="1">
    <w:name w:val="Quote Char"/>
    <w:basedOn w:val="761"/>
    <w:link w:val="815"/>
    <w:pPr>
      <w:pBdr/>
      <w:spacing/>
      <w:ind/>
    </w:pPr>
    <w:rPr>
      <w:i/>
      <w:color w:val="404040" w:themeColor="text1" w:themeTint="BF"/>
    </w:rPr>
  </w:style>
  <w:style w:type="character" w:styleId="815" w:customStyle="1">
    <w:name w:val="Quote Char"/>
    <w:basedOn w:val="740"/>
    <w:link w:val="814"/>
    <w:pPr>
      <w:pBdr/>
      <w:spacing/>
      <w:ind/>
    </w:pPr>
    <w:rPr>
      <w:i/>
      <w:color w:val="404040" w:themeColor="text1" w:themeTint="BF"/>
    </w:rPr>
  </w:style>
  <w:style w:type="paragraph" w:styleId="816" w:customStyle="1">
    <w:name w:val="Heading 1 Char"/>
    <w:basedOn w:val="761"/>
    <w:link w:val="817"/>
    <w:pPr>
      <w:pBdr/>
      <w:spacing/>
      <w:ind/>
    </w:pPr>
    <w:rPr>
      <w:rFonts w:ascii="Arial" w:hAnsi="Arial"/>
      <w:color w:val="365f91" w:themeColor="accent1" w:themeShade="BF"/>
      <w:sz w:val="40"/>
    </w:rPr>
  </w:style>
  <w:style w:type="character" w:styleId="817" w:customStyle="1">
    <w:name w:val="Heading 1 Char"/>
    <w:basedOn w:val="740"/>
    <w:link w:val="816"/>
    <w:pPr>
      <w:pBdr/>
      <w:spacing/>
      <w:ind/>
    </w:pPr>
    <w:rPr>
      <w:rFonts w:ascii="Arial" w:hAnsi="Arial"/>
      <w:color w:val="365f91" w:themeColor="accent1" w:themeShade="BF"/>
      <w:sz w:val="40"/>
    </w:rPr>
  </w:style>
  <w:style w:type="character" w:styleId="818" w:customStyle="1">
    <w:name w:val="Заголовок 5 Знак"/>
    <w:basedOn w:val="745"/>
    <w:link w:val="735"/>
    <w:pPr>
      <w:pBdr/>
      <w:spacing/>
      <w:ind/>
    </w:pPr>
    <w:rPr>
      <w:rFonts w:ascii="Arial" w:hAnsi="Arial"/>
      <w:color w:val="365f91" w:themeColor="accent1" w:themeShade="BF"/>
      <w:sz w:val="24"/>
    </w:rPr>
  </w:style>
  <w:style w:type="paragraph" w:styleId="819" w:customStyle="1">
    <w:name w:val="Caption Char"/>
    <w:link w:val="820"/>
    <w:pPr>
      <w:pBdr/>
      <w:spacing/>
      <w:ind/>
    </w:pPr>
  </w:style>
  <w:style w:type="character" w:styleId="820" w:customStyle="1">
    <w:name w:val="Caption Char"/>
    <w:link w:val="819"/>
    <w:pPr>
      <w:pBdr/>
      <w:spacing/>
      <w:ind/>
    </w:pPr>
  </w:style>
  <w:style w:type="paragraph" w:styleId="821" w:customStyle="1">
    <w:name w:val="Текст Знак"/>
    <w:link w:val="822"/>
    <w:pPr>
      <w:pBdr/>
      <w:spacing/>
      <w:ind/>
    </w:pPr>
    <w:rPr>
      <w:rFonts w:ascii="Consolas" w:hAnsi="Consolas"/>
      <w:sz w:val="21"/>
    </w:rPr>
  </w:style>
  <w:style w:type="character" w:styleId="822" w:customStyle="1">
    <w:name w:val="Текст Знак"/>
    <w:link w:val="821"/>
    <w:pPr>
      <w:pBdr/>
      <w:spacing/>
      <w:ind/>
    </w:pPr>
    <w:rPr>
      <w:rFonts w:ascii="Consolas" w:hAnsi="Consolas"/>
      <w:sz w:val="21"/>
    </w:rPr>
  </w:style>
  <w:style w:type="paragraph" w:styleId="823" w:customStyle="1">
    <w:name w:val="Нижний колонтитул Знак"/>
    <w:basedOn w:val="777"/>
    <w:link w:val="824"/>
    <w:pPr>
      <w:pBdr/>
      <w:spacing/>
      <w:ind/>
    </w:pPr>
  </w:style>
  <w:style w:type="character" w:styleId="824" w:customStyle="1">
    <w:name w:val="Нижний колонтитул Знак"/>
    <w:basedOn w:val="740"/>
    <w:link w:val="823"/>
    <w:pPr>
      <w:pBdr/>
      <w:spacing/>
      <w:ind/>
    </w:pPr>
  </w:style>
  <w:style w:type="character" w:styleId="825" w:customStyle="1">
    <w:name w:val="Заголовок 1 Знак"/>
    <w:basedOn w:val="745"/>
    <w:link w:val="731"/>
    <w:pPr>
      <w:pBdr/>
      <w:spacing/>
      <w:ind/>
    </w:pPr>
    <w:rPr>
      <w:rFonts w:ascii="Arial" w:hAnsi="Arial"/>
      <w:color w:val="365f91" w:themeColor="accent1" w:themeShade="BF"/>
      <w:sz w:val="40"/>
    </w:rPr>
  </w:style>
  <w:style w:type="paragraph" w:styleId="826" w:customStyle="1">
    <w:name w:val="Текст выноски Знак"/>
    <w:link w:val="827"/>
    <w:pPr>
      <w:pBdr/>
      <w:spacing/>
      <w:ind/>
    </w:pPr>
    <w:rPr>
      <w:rFonts w:ascii="Tahoma" w:hAnsi="Tahoma"/>
      <w:sz w:val="16"/>
    </w:rPr>
  </w:style>
  <w:style w:type="character" w:styleId="827" w:customStyle="1">
    <w:name w:val="Текст выноски Знак"/>
    <w:link w:val="826"/>
    <w:pPr>
      <w:pBdr/>
      <w:spacing/>
      <w:ind/>
    </w:pPr>
    <w:rPr>
      <w:rFonts w:ascii="Tahoma" w:hAnsi="Tahoma"/>
      <w:sz w:val="16"/>
    </w:rPr>
  </w:style>
  <w:style w:type="paragraph" w:styleId="828" w:customStyle="1">
    <w:name w:val="Title Char"/>
    <w:basedOn w:val="761"/>
    <w:link w:val="829"/>
    <w:pPr>
      <w:pBdr/>
      <w:spacing/>
      <w:ind/>
    </w:pPr>
    <w:rPr>
      <w:rFonts w:ascii="Arial" w:hAnsi="Arial"/>
      <w:spacing w:val="-10"/>
      <w:sz w:val="56"/>
    </w:rPr>
  </w:style>
  <w:style w:type="character" w:styleId="829" w:customStyle="1">
    <w:name w:val="Title Char"/>
    <w:basedOn w:val="740"/>
    <w:link w:val="828"/>
    <w:pPr>
      <w:pBdr/>
      <w:spacing/>
      <w:ind/>
    </w:pPr>
    <w:rPr>
      <w:rFonts w:ascii="Arial" w:hAnsi="Arial"/>
      <w:spacing w:val="-10"/>
      <w:sz w:val="56"/>
    </w:rPr>
  </w:style>
  <w:style w:type="paragraph" w:styleId="830">
    <w:name w:val="Caption"/>
    <w:basedOn w:val="730"/>
    <w:link w:val="831"/>
    <w:pPr>
      <w:pBdr/>
      <w:spacing w:after="200"/>
      <w:ind/>
    </w:pPr>
    <w:rPr>
      <w:i/>
      <w:color w:val="1f497d" w:themeColor="text2"/>
      <w:sz w:val="18"/>
    </w:rPr>
  </w:style>
  <w:style w:type="character" w:styleId="831" w:customStyle="1">
    <w:name w:val="Название объекта Знак"/>
    <w:basedOn w:val="745"/>
    <w:link w:val="830"/>
    <w:pPr>
      <w:pBdr/>
      <w:spacing/>
      <w:ind/>
    </w:pPr>
    <w:rPr>
      <w:rFonts w:ascii="Times New Roman" w:hAnsi="Times New Roman"/>
      <w:i/>
      <w:color w:val="1f497d" w:themeColor="text2"/>
      <w:sz w:val="18"/>
    </w:rPr>
  </w:style>
  <w:style w:type="paragraph" w:styleId="832">
    <w:name w:val="No Spacing"/>
    <w:basedOn w:val="730"/>
    <w:link w:val="833"/>
    <w:pPr>
      <w:pBdr/>
      <w:spacing/>
      <w:ind/>
    </w:pPr>
  </w:style>
  <w:style w:type="character" w:styleId="833" w:customStyle="1">
    <w:name w:val="Без интервала Знак"/>
    <w:basedOn w:val="745"/>
    <w:link w:val="832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834" w:customStyle="1">
    <w:name w:val="Endnote Text Char"/>
    <w:basedOn w:val="761"/>
    <w:link w:val="835"/>
    <w:pPr>
      <w:pBdr/>
      <w:spacing/>
      <w:ind/>
    </w:pPr>
  </w:style>
  <w:style w:type="character" w:styleId="835" w:customStyle="1">
    <w:name w:val="Endnote Text Char"/>
    <w:basedOn w:val="740"/>
    <w:link w:val="834"/>
    <w:pPr>
      <w:pBdr/>
      <w:spacing/>
      <w:ind/>
    </w:pPr>
    <w:rPr>
      <w:sz w:val="20"/>
    </w:rPr>
  </w:style>
  <w:style w:type="paragraph" w:styleId="836" w:customStyle="1">
    <w:name w:val="Гиперссылка1"/>
    <w:pPr>
      <w:pBdr/>
      <w:spacing/>
      <w:ind/>
    </w:pPr>
    <w:rPr>
      <w:color w:val="0000ff"/>
      <w:u w:val="single"/>
    </w:rPr>
  </w:style>
  <w:style w:type="character" w:styleId="837">
    <w:name w:val="Hyperlink"/>
    <w:link w:val="841"/>
    <w:pPr>
      <w:pBdr/>
      <w:spacing/>
      <w:ind/>
    </w:pPr>
    <w:rPr>
      <w:color w:val="0000ff"/>
      <w:u w:val="single"/>
    </w:rPr>
  </w:style>
  <w:style w:type="paragraph" w:styleId="838" w:customStyle="1">
    <w:name w:val="Footnote"/>
    <w:basedOn w:val="730"/>
    <w:link w:val="839"/>
    <w:pPr>
      <w:pBdr/>
      <w:spacing/>
      <w:ind/>
    </w:pPr>
    <w:rPr>
      <w:sz w:val="20"/>
    </w:rPr>
  </w:style>
  <w:style w:type="character" w:styleId="839" w:customStyle="1">
    <w:name w:val="Footnote"/>
    <w:basedOn w:val="745"/>
    <w:link w:val="838"/>
    <w:pPr>
      <w:pBdr/>
      <w:spacing/>
      <w:ind/>
    </w:pPr>
    <w:rPr>
      <w:rFonts w:ascii="Times New Roman" w:hAnsi="Times New Roman"/>
      <w:color w:val="000000"/>
      <w:sz w:val="20"/>
    </w:rPr>
  </w:style>
  <w:style w:type="character" w:styleId="840" w:customStyle="1">
    <w:name w:val="Заголовок 8 Знак"/>
    <w:basedOn w:val="745"/>
    <w:link w:val="738"/>
    <w:pPr>
      <w:pBdr/>
      <w:spacing/>
      <w:ind/>
    </w:pPr>
    <w:rPr>
      <w:rFonts w:ascii="Arial" w:hAnsi="Arial"/>
      <w:i/>
      <w:color w:val="272727" w:themeColor="text1" w:themeTint="D8"/>
      <w:sz w:val="24"/>
    </w:rPr>
  </w:style>
  <w:style w:type="paragraph" w:styleId="841" w:customStyle="1">
    <w:name w:val="Гиперссылка2"/>
    <w:link w:val="837"/>
    <w:pPr>
      <w:pBdr/>
      <w:spacing/>
      <w:ind/>
    </w:pPr>
    <w:rPr>
      <w:color w:val="0000ff"/>
      <w:u w:val="single"/>
    </w:rPr>
  </w:style>
  <w:style w:type="paragraph" w:styleId="842">
    <w:name w:val="toc 1"/>
    <w:basedOn w:val="730"/>
    <w:link w:val="843"/>
    <w:uiPriority w:val="39"/>
    <w:pPr>
      <w:pBdr/>
      <w:spacing w:after="100"/>
      <w:ind/>
    </w:pPr>
  </w:style>
  <w:style w:type="character" w:styleId="843" w:customStyle="1">
    <w:name w:val="Оглавление 1 Знак"/>
    <w:basedOn w:val="745"/>
    <w:link w:val="842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844" w:customStyle="1">
    <w:name w:val="Header and Footer"/>
    <w:link w:val="845"/>
    <w:pPr>
      <w:pBdr/>
      <w:spacing/>
      <w:ind/>
      <w:jc w:val="both"/>
    </w:pPr>
    <w:rPr>
      <w:rFonts w:ascii="XO Thames" w:hAnsi="XO Thames"/>
      <w:sz w:val="28"/>
    </w:rPr>
  </w:style>
  <w:style w:type="character" w:styleId="845" w:customStyle="1">
    <w:name w:val="Header and Footer"/>
    <w:link w:val="844"/>
    <w:pPr>
      <w:pBdr/>
      <w:spacing/>
      <w:ind/>
    </w:pPr>
    <w:rPr>
      <w:rFonts w:ascii="XO Thames" w:hAnsi="XO Thames"/>
      <w:sz w:val="28"/>
    </w:rPr>
  </w:style>
  <w:style w:type="paragraph" w:styleId="846" w:customStyle="1">
    <w:name w:val="ConsPlusNormal"/>
    <w:link w:val="847"/>
    <w:pPr>
      <w:pBdr/>
      <w:spacing/>
      <w:ind w:firstLine="720"/>
    </w:pPr>
    <w:rPr>
      <w:rFonts w:ascii="Arial" w:hAnsi="Arial"/>
    </w:rPr>
  </w:style>
  <w:style w:type="character" w:styleId="847" w:customStyle="1">
    <w:name w:val="ConsPlusNormal"/>
    <w:link w:val="846"/>
    <w:pPr>
      <w:pBdr/>
      <w:spacing/>
      <w:ind/>
    </w:pPr>
    <w:rPr>
      <w:rFonts w:ascii="Arial" w:hAnsi="Arial"/>
      <w:color w:val="000000"/>
      <w:sz w:val="20"/>
    </w:rPr>
  </w:style>
  <w:style w:type="paragraph" w:styleId="848" w:customStyle="1">
    <w:name w:val="Footnote Text Char"/>
    <w:basedOn w:val="761"/>
    <w:link w:val="849"/>
    <w:pPr>
      <w:pBdr/>
      <w:spacing/>
      <w:ind/>
    </w:pPr>
  </w:style>
  <w:style w:type="character" w:styleId="849" w:customStyle="1">
    <w:name w:val="Footnote Text Char"/>
    <w:basedOn w:val="740"/>
    <w:link w:val="848"/>
    <w:pPr>
      <w:pBdr/>
      <w:spacing/>
      <w:ind/>
    </w:pPr>
    <w:rPr>
      <w:sz w:val="20"/>
    </w:rPr>
  </w:style>
  <w:style w:type="paragraph" w:styleId="850">
    <w:name w:val="table of figures"/>
    <w:basedOn w:val="730"/>
    <w:link w:val="851"/>
    <w:pPr>
      <w:pBdr/>
      <w:spacing/>
      <w:ind/>
    </w:pPr>
  </w:style>
  <w:style w:type="character" w:styleId="851" w:customStyle="1">
    <w:name w:val="Перечень рисунков Знак"/>
    <w:basedOn w:val="745"/>
    <w:link w:val="850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852">
    <w:name w:val="toc 9"/>
    <w:basedOn w:val="730"/>
    <w:link w:val="853"/>
    <w:uiPriority w:val="39"/>
    <w:pPr>
      <w:pBdr/>
      <w:spacing w:after="100"/>
      <w:ind w:left="1760"/>
    </w:pPr>
  </w:style>
  <w:style w:type="character" w:styleId="853" w:customStyle="1">
    <w:name w:val="Оглавление 9 Знак"/>
    <w:basedOn w:val="745"/>
    <w:link w:val="852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854" w:customStyle="1">
    <w:name w:val="Строгий1"/>
    <w:basedOn w:val="761"/>
    <w:link w:val="855"/>
    <w:pPr>
      <w:pBdr/>
      <w:spacing/>
      <w:ind/>
    </w:pPr>
    <w:rPr>
      <w:b/>
    </w:rPr>
  </w:style>
  <w:style w:type="character" w:styleId="855">
    <w:name w:val="Strong"/>
    <w:basedOn w:val="740"/>
    <w:link w:val="854"/>
    <w:pPr>
      <w:pBdr/>
      <w:spacing/>
      <w:ind/>
    </w:pPr>
    <w:rPr>
      <w:b/>
    </w:rPr>
  </w:style>
  <w:style w:type="paragraph" w:styleId="856">
    <w:name w:val="Quote"/>
    <w:basedOn w:val="730"/>
    <w:link w:val="857"/>
    <w:pPr>
      <w:pBdr/>
      <w:spacing w:before="160"/>
      <w:ind/>
      <w:jc w:val="center"/>
    </w:pPr>
    <w:rPr>
      <w:i/>
      <w:color w:val="404040" w:themeColor="text1" w:themeTint="BF"/>
    </w:rPr>
  </w:style>
  <w:style w:type="character" w:styleId="857" w:customStyle="1">
    <w:name w:val="Цитата 2 Знак"/>
    <w:basedOn w:val="745"/>
    <w:link w:val="856"/>
    <w:pPr>
      <w:pBdr/>
      <w:spacing/>
      <w:ind/>
    </w:pPr>
    <w:rPr>
      <w:rFonts w:ascii="Times New Roman" w:hAnsi="Times New Roman"/>
      <w:i/>
      <w:color w:val="404040" w:themeColor="text1" w:themeTint="BF"/>
      <w:sz w:val="24"/>
    </w:rPr>
  </w:style>
  <w:style w:type="paragraph" w:styleId="858" w:customStyle="1">
    <w:name w:val="Heading 7 Char"/>
    <w:basedOn w:val="761"/>
    <w:link w:val="859"/>
    <w:pPr>
      <w:pBdr/>
      <w:spacing/>
      <w:ind/>
    </w:pPr>
    <w:rPr>
      <w:rFonts w:ascii="Arial" w:hAnsi="Arial"/>
      <w:color w:val="595959" w:themeColor="text1" w:themeTint="A6"/>
    </w:rPr>
  </w:style>
  <w:style w:type="character" w:styleId="859" w:customStyle="1">
    <w:name w:val="Heading 7 Char"/>
    <w:basedOn w:val="740"/>
    <w:link w:val="858"/>
    <w:pPr>
      <w:pBdr/>
      <w:spacing/>
      <w:ind/>
    </w:pPr>
    <w:rPr>
      <w:rFonts w:ascii="Arial" w:hAnsi="Arial"/>
      <w:color w:val="595959" w:themeColor="text1" w:themeTint="A6"/>
    </w:rPr>
  </w:style>
  <w:style w:type="paragraph" w:styleId="860">
    <w:name w:val="toc 8"/>
    <w:basedOn w:val="730"/>
    <w:link w:val="861"/>
    <w:uiPriority w:val="39"/>
    <w:pPr>
      <w:pBdr/>
      <w:spacing w:after="100"/>
      <w:ind w:left="1540"/>
    </w:pPr>
  </w:style>
  <w:style w:type="character" w:styleId="861" w:customStyle="1">
    <w:name w:val="Оглавление 8 Знак"/>
    <w:basedOn w:val="745"/>
    <w:link w:val="860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862">
    <w:name w:val="Header"/>
    <w:basedOn w:val="730"/>
    <w:link w:val="863"/>
    <w:pPr>
      <w:pBdr/>
      <w:tabs>
        <w:tab w:val="center" w:leader="none" w:pos="4677"/>
        <w:tab w:val="right" w:leader="none" w:pos="9355"/>
      </w:tabs>
      <w:spacing/>
      <w:ind/>
    </w:pPr>
    <w:rPr>
      <w:rFonts w:ascii="Calibri" w:hAnsi="Calibri"/>
      <w:sz w:val="22"/>
    </w:rPr>
  </w:style>
  <w:style w:type="character" w:styleId="863" w:customStyle="1">
    <w:name w:val="Верхний колонтитул Знак1"/>
    <w:basedOn w:val="745"/>
    <w:link w:val="862"/>
    <w:pPr>
      <w:pBdr/>
      <w:spacing/>
      <w:ind/>
    </w:pPr>
    <w:rPr>
      <w:rFonts w:ascii="Calibri" w:hAnsi="Calibri"/>
      <w:color w:val="000000"/>
      <w:sz w:val="22"/>
    </w:rPr>
  </w:style>
  <w:style w:type="paragraph" w:styleId="864" w:customStyle="1">
    <w:name w:val="Просмотренная гиперссылка1"/>
    <w:basedOn w:val="761"/>
    <w:link w:val="865"/>
    <w:pPr>
      <w:pBdr/>
      <w:spacing/>
      <w:ind/>
    </w:pPr>
    <w:rPr>
      <w:color w:val="800080" w:themeColor="followedHyperlink"/>
      <w:u w:val="single"/>
    </w:rPr>
  </w:style>
  <w:style w:type="character" w:styleId="865">
    <w:name w:val="FollowedHyperlink"/>
    <w:basedOn w:val="740"/>
    <w:link w:val="864"/>
    <w:pPr>
      <w:pBdr/>
      <w:spacing/>
      <w:ind/>
    </w:pPr>
    <w:rPr>
      <w:color w:val="800080" w:themeColor="followedHyperlink"/>
      <w:u w:val="single"/>
    </w:rPr>
  </w:style>
  <w:style w:type="paragraph" w:styleId="866" w:customStyle="1">
    <w:name w:val="Знак концевой сноски1"/>
    <w:link w:val="867"/>
    <w:pPr>
      <w:pBdr/>
      <w:spacing/>
      <w:ind/>
    </w:pPr>
    <w:rPr>
      <w:vertAlign w:val="superscript"/>
    </w:rPr>
  </w:style>
  <w:style w:type="character" w:styleId="867">
    <w:name w:val="endnote reference"/>
    <w:link w:val="866"/>
    <w:pPr>
      <w:pBdr/>
      <w:spacing/>
      <w:ind/>
    </w:pPr>
    <w:rPr>
      <w:vertAlign w:val="superscript"/>
    </w:rPr>
  </w:style>
  <w:style w:type="paragraph" w:styleId="868" w:customStyle="1">
    <w:name w:val="Сильная ссылка1"/>
    <w:basedOn w:val="761"/>
    <w:link w:val="869"/>
    <w:pPr>
      <w:pBdr/>
      <w:spacing/>
      <w:ind/>
    </w:pPr>
    <w:rPr>
      <w:b/>
      <w:smallCaps/>
      <w:color w:val="365f91" w:themeColor="accent1" w:themeShade="BF"/>
      <w:spacing w:val="5"/>
    </w:rPr>
  </w:style>
  <w:style w:type="character" w:styleId="869">
    <w:name w:val="Intense Reference"/>
    <w:basedOn w:val="740"/>
    <w:link w:val="868"/>
    <w:pPr>
      <w:pBdr/>
      <w:spacing/>
      <w:ind/>
    </w:pPr>
    <w:rPr>
      <w:b/>
      <w:smallCaps/>
      <w:color w:val="365f91" w:themeColor="accent1" w:themeShade="BF"/>
      <w:spacing w:val="5"/>
    </w:rPr>
  </w:style>
  <w:style w:type="paragraph" w:styleId="870">
    <w:name w:val="toc 5"/>
    <w:basedOn w:val="730"/>
    <w:link w:val="871"/>
    <w:uiPriority w:val="39"/>
    <w:pPr>
      <w:pBdr/>
      <w:spacing w:after="100"/>
      <w:ind w:left="880"/>
    </w:pPr>
  </w:style>
  <w:style w:type="character" w:styleId="871" w:customStyle="1">
    <w:name w:val="Оглавление 5 Знак"/>
    <w:basedOn w:val="745"/>
    <w:link w:val="870"/>
    <w:pPr>
      <w:pBdr/>
      <w:spacing/>
      <w:ind/>
    </w:pPr>
    <w:rPr>
      <w:rFonts w:ascii="Times New Roman" w:hAnsi="Times New Roman"/>
      <w:color w:val="000000"/>
      <w:sz w:val="24"/>
    </w:rPr>
  </w:style>
  <w:style w:type="paragraph" w:styleId="872" w:customStyle="1">
    <w:name w:val="Символ сноски"/>
    <w:link w:val="873"/>
    <w:pPr>
      <w:pBdr/>
      <w:spacing/>
      <w:ind/>
    </w:pPr>
    <w:rPr>
      <w:vertAlign w:val="superscript"/>
    </w:rPr>
  </w:style>
  <w:style w:type="character" w:styleId="873" w:customStyle="1">
    <w:name w:val="Символ сноски"/>
    <w:link w:val="872"/>
    <w:pPr>
      <w:pBdr/>
      <w:spacing/>
      <w:ind/>
    </w:pPr>
    <w:rPr>
      <w:vertAlign w:val="superscript"/>
    </w:rPr>
  </w:style>
  <w:style w:type="paragraph" w:styleId="874" w:customStyle="1">
    <w:name w:val="Intense Quote Char"/>
    <w:basedOn w:val="761"/>
    <w:link w:val="875"/>
    <w:pPr>
      <w:pBdr/>
      <w:spacing/>
      <w:ind/>
    </w:pPr>
    <w:rPr>
      <w:i/>
      <w:color w:val="365f91" w:themeColor="accent1" w:themeShade="BF"/>
    </w:rPr>
  </w:style>
  <w:style w:type="character" w:styleId="875" w:customStyle="1">
    <w:name w:val="Intense Quote Char"/>
    <w:basedOn w:val="740"/>
    <w:link w:val="874"/>
    <w:pPr>
      <w:pBdr/>
      <w:spacing/>
      <w:ind/>
    </w:pPr>
    <w:rPr>
      <w:i/>
      <w:color w:val="365f91" w:themeColor="accent1" w:themeShade="BF"/>
    </w:rPr>
  </w:style>
  <w:style w:type="paragraph" w:styleId="876" w:customStyle="1">
    <w:name w:val="Знак сноски1"/>
    <w:link w:val="877"/>
    <w:pPr>
      <w:pBdr/>
      <w:spacing/>
      <w:ind/>
    </w:pPr>
    <w:rPr>
      <w:vertAlign w:val="superscript"/>
    </w:rPr>
  </w:style>
  <w:style w:type="character" w:styleId="877">
    <w:name w:val="footnote reference"/>
    <w:link w:val="876"/>
    <w:pPr>
      <w:pBdr/>
      <w:spacing/>
      <w:ind/>
    </w:pPr>
    <w:rPr>
      <w:vertAlign w:val="superscript"/>
    </w:rPr>
  </w:style>
  <w:style w:type="paragraph" w:styleId="878" w:customStyle="1">
    <w:name w:val="Heading 6 Char"/>
    <w:basedOn w:val="761"/>
    <w:link w:val="879"/>
    <w:pPr>
      <w:pBdr/>
      <w:spacing/>
      <w:ind/>
    </w:pPr>
    <w:rPr>
      <w:rFonts w:ascii="Arial" w:hAnsi="Arial"/>
      <w:i/>
      <w:color w:val="595959" w:themeColor="text1" w:themeTint="A6"/>
    </w:rPr>
  </w:style>
  <w:style w:type="character" w:styleId="879" w:customStyle="1">
    <w:name w:val="Heading 6 Char"/>
    <w:basedOn w:val="740"/>
    <w:link w:val="878"/>
    <w:pPr>
      <w:pBdr/>
      <w:spacing/>
      <w:ind/>
    </w:pPr>
    <w:rPr>
      <w:rFonts w:ascii="Arial" w:hAnsi="Arial"/>
      <w:i/>
      <w:color w:val="595959" w:themeColor="text1" w:themeTint="A6"/>
    </w:rPr>
  </w:style>
  <w:style w:type="paragraph" w:styleId="880">
    <w:name w:val="TOC Heading"/>
    <w:link w:val="881"/>
    <w:pPr>
      <w:pBdr/>
      <w:spacing/>
      <w:ind/>
    </w:pPr>
  </w:style>
  <w:style w:type="character" w:styleId="881" w:customStyle="1">
    <w:name w:val="Заголовок оглавления Знак"/>
    <w:link w:val="880"/>
    <w:pPr>
      <w:pBdr/>
      <w:spacing/>
      <w:ind/>
    </w:pPr>
    <w:rPr>
      <w:rFonts w:ascii="Calibri" w:hAnsi="Calibri"/>
      <w:color w:val="000000"/>
      <w:sz w:val="20"/>
    </w:rPr>
  </w:style>
  <w:style w:type="paragraph" w:styleId="882">
    <w:name w:val="Subtitle"/>
    <w:basedOn w:val="730"/>
    <w:link w:val="883"/>
    <w:uiPriority w:val="11"/>
    <w:qFormat/>
    <w:pPr>
      <w:pBdr/>
      <w:spacing/>
      <w:ind/>
    </w:pPr>
    <w:rPr>
      <w:color w:val="595959" w:themeColor="text1" w:themeTint="A6"/>
      <w:spacing w:val="15"/>
      <w:sz w:val="28"/>
    </w:rPr>
  </w:style>
  <w:style w:type="character" w:styleId="883" w:customStyle="1">
    <w:name w:val="Подзаголовок Знак"/>
    <w:basedOn w:val="745"/>
    <w:link w:val="882"/>
    <w:pPr>
      <w:pBdr/>
      <w:spacing/>
      <w:ind/>
    </w:pPr>
    <w:rPr>
      <w:rFonts w:ascii="Times New Roman" w:hAnsi="Times New Roman"/>
      <w:color w:val="595959" w:themeColor="text1" w:themeTint="A6"/>
      <w:spacing w:val="15"/>
      <w:sz w:val="28"/>
    </w:rPr>
  </w:style>
  <w:style w:type="paragraph" w:styleId="884">
    <w:name w:val="List"/>
    <w:basedOn w:val="766"/>
    <w:link w:val="885"/>
    <w:pPr>
      <w:pBdr/>
      <w:spacing/>
      <w:ind/>
    </w:pPr>
    <w:rPr>
      <w:rFonts w:ascii="PT Astra Serif" w:hAnsi="PT Astra Serif"/>
    </w:rPr>
  </w:style>
  <w:style w:type="character" w:styleId="885" w:customStyle="1">
    <w:name w:val="Список Знак"/>
    <w:basedOn w:val="767"/>
    <w:link w:val="884"/>
    <w:pPr>
      <w:pBdr/>
      <w:spacing/>
      <w:ind/>
    </w:pPr>
    <w:rPr>
      <w:rFonts w:ascii="PT Astra Serif" w:hAnsi="PT Astra Serif"/>
      <w:color w:val="000000"/>
      <w:sz w:val="24"/>
    </w:rPr>
  </w:style>
  <w:style w:type="paragraph" w:styleId="886" w:customStyle="1">
    <w:name w:val="Название книги1"/>
    <w:basedOn w:val="761"/>
    <w:link w:val="887"/>
    <w:pPr>
      <w:pBdr/>
      <w:spacing/>
      <w:ind/>
    </w:pPr>
    <w:rPr>
      <w:b/>
      <w:i/>
      <w:spacing w:val="5"/>
    </w:rPr>
  </w:style>
  <w:style w:type="character" w:styleId="887">
    <w:name w:val="Book Title"/>
    <w:basedOn w:val="740"/>
    <w:link w:val="886"/>
    <w:pPr>
      <w:pBdr/>
      <w:spacing/>
      <w:ind/>
    </w:pPr>
    <w:rPr>
      <w:b/>
      <w:i/>
      <w:spacing w:val="5"/>
    </w:rPr>
  </w:style>
  <w:style w:type="character" w:styleId="888" w:customStyle="1">
    <w:name w:val="Заголовок Знак"/>
    <w:basedOn w:val="745"/>
    <w:link w:val="797"/>
    <w:pPr>
      <w:pBdr/>
      <w:spacing/>
      <w:ind/>
    </w:pPr>
    <w:rPr>
      <w:rFonts w:ascii="Arial" w:hAnsi="Arial"/>
      <w:color w:val="000000"/>
      <w:spacing w:val="-10"/>
      <w:sz w:val="56"/>
    </w:rPr>
  </w:style>
  <w:style w:type="character" w:styleId="889" w:customStyle="1">
    <w:name w:val="Заголовок 4 Знак"/>
    <w:basedOn w:val="745"/>
    <w:link w:val="734"/>
    <w:pPr>
      <w:pBdr/>
      <w:spacing/>
      <w:ind/>
    </w:pPr>
    <w:rPr>
      <w:rFonts w:ascii="Arial" w:hAnsi="Arial"/>
      <w:i/>
      <w:color w:val="365f91" w:themeColor="accent1" w:themeShade="BF"/>
      <w:sz w:val="24"/>
    </w:rPr>
  </w:style>
  <w:style w:type="paragraph" w:styleId="890" w:customStyle="1">
    <w:name w:val="Heading 9 Char"/>
    <w:basedOn w:val="761"/>
    <w:link w:val="891"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891" w:customStyle="1">
    <w:name w:val="Heading 9 Char"/>
    <w:basedOn w:val="740"/>
    <w:link w:val="890"/>
    <w:pPr>
      <w:pBdr/>
      <w:spacing/>
      <w:ind/>
    </w:pPr>
    <w:rPr>
      <w:rFonts w:ascii="Arial" w:hAnsi="Arial"/>
      <w:i/>
      <w:color w:val="272727" w:themeColor="text1" w:themeTint="D8"/>
    </w:rPr>
  </w:style>
  <w:style w:type="paragraph" w:styleId="892">
    <w:name w:val="Footer"/>
    <w:basedOn w:val="730"/>
    <w:link w:val="893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93" w:customStyle="1">
    <w:name w:val="Нижний колонтитул Знак1"/>
    <w:basedOn w:val="745"/>
    <w:link w:val="892"/>
    <w:pPr>
      <w:pBdr/>
      <w:spacing/>
      <w:ind/>
    </w:pPr>
    <w:rPr>
      <w:rFonts w:ascii="Times New Roman" w:hAnsi="Times New Roman"/>
      <w:color w:val="000000"/>
      <w:sz w:val="24"/>
    </w:rPr>
  </w:style>
  <w:style w:type="character" w:styleId="894" w:customStyle="1">
    <w:name w:val="Заголовок 2 Знак"/>
    <w:basedOn w:val="745"/>
    <w:link w:val="732"/>
    <w:pPr>
      <w:pBdr/>
      <w:spacing/>
      <w:ind/>
    </w:pPr>
    <w:rPr>
      <w:rFonts w:ascii="Arial" w:hAnsi="Arial"/>
      <w:color w:val="365f91" w:themeColor="accent1" w:themeShade="BF"/>
      <w:sz w:val="32"/>
    </w:rPr>
  </w:style>
  <w:style w:type="character" w:styleId="895" w:customStyle="1">
    <w:name w:val="Заголовок 6 Знак"/>
    <w:basedOn w:val="745"/>
    <w:link w:val="736"/>
    <w:pPr>
      <w:pBdr/>
      <w:spacing/>
      <w:ind/>
    </w:pPr>
    <w:rPr>
      <w:rFonts w:ascii="Arial" w:hAnsi="Arial"/>
      <w:i/>
      <w:color w:val="595959" w:themeColor="text1" w:themeTint="A6"/>
      <w:sz w:val="24"/>
    </w:rPr>
  </w:style>
  <w:style w:type="table" w:styleId="896" w:customStyle="1">
    <w:name w:val="Grid Table 3 - Accent 4"/>
    <w:pPr>
      <w:pBdr/>
      <w:spacing/>
      <w:ind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6 Colorful - Accent 1"/>
    <w:pPr>
      <w:pBdr/>
      <w:spacing/>
      <w:ind/>
    </w:pPr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4 - Accent 5"/>
    <w:pPr>
      <w:pBdr/>
      <w:spacing/>
      <w:ind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3 - Accent 4"/>
    <w:pPr>
      <w:pBdr/>
      <w:spacing/>
      <w:ind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3 - Accent 3"/>
    <w:pPr>
      <w:pBdr/>
      <w:spacing/>
      <w:ind/>
    </w:pPr>
    <w:tblPr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1 Light - Accent 6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ned - Accent 5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Plain Table 4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2 - Accent 2"/>
    <w:pPr>
      <w:pBdr/>
      <w:spacing/>
      <w:ind/>
    </w:pPr>
    <w:tblPr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5 Dark - Accent 6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7 Colorful"/>
    <w:pPr>
      <w:pBdr/>
      <w:spacing/>
      <w:ind/>
    </w:pPr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ned - Accent 4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7 Colorful - Accent 1"/>
    <w:pPr>
      <w:pBdr/>
      <w:spacing/>
      <w:ind/>
    </w:pPr>
    <w:tblPr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3 - Accent 5"/>
    <w:pPr>
      <w:pBdr/>
      <w:spacing/>
      <w:ind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2 - Accent 4"/>
    <w:pPr>
      <w:pBdr/>
      <w:spacing/>
      <w:ind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2 - Accent 4"/>
    <w:pPr>
      <w:pBdr/>
      <w:spacing/>
      <w:ind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Bordered - Accent 2"/>
    <w:pPr>
      <w:pBdr/>
      <w:spacing/>
      <w:ind/>
    </w:pPr>
    <w:tblP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4 - Accent 6"/>
    <w:pPr>
      <w:pBdr/>
      <w:spacing/>
      <w:ind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6 Colorful - Accent 4"/>
    <w:pPr>
      <w:pBdr/>
      <w:spacing/>
      <w:ind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2 - Accent 6"/>
    <w:pPr>
      <w:pBdr/>
      <w:spacing/>
      <w:ind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2 - Accent 6"/>
    <w:pPr>
      <w:pBdr/>
      <w:spacing/>
      <w:ind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5 Dark- Accent 1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Bordered &amp; Lined - Accent 6"/>
    <w:pPr>
      <w:pBdr/>
      <w:spacing/>
      <w:ind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 - Accent 1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Plain Table 1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Grid Table 3 - Accent 3"/>
    <w:pPr>
      <w:pBdr/>
      <w:spacing/>
      <w:ind/>
    </w:pPr>
    <w:tblP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Bordered &amp; Lined - Accent 3"/>
    <w:pPr>
      <w:pBdr/>
      <w:spacing/>
      <w:ind/>
    </w:pPr>
    <w:tblPr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Grid Table 6 Colorful - Accent 6"/>
    <w:pPr>
      <w:pBdr/>
      <w:spacing/>
      <w:ind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Bordered - Accent 5"/>
    <w:pPr>
      <w:pBdr/>
      <w:spacing/>
      <w:ind/>
    </w:pPr>
    <w:tblP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Grid Table 4 - Accent 1"/>
    <w:pPr>
      <w:pBdr/>
      <w:spacing/>
      <w:ind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7 Colorful - Accent 4"/>
    <w:pPr>
      <w:pBdr/>
      <w:spacing/>
      <w:ind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ned - Accent 1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4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5"/>
    <w:pPr>
      <w:pBdr/>
      <w:spacing/>
      <w:ind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3 - Accent 1"/>
    <w:pPr>
      <w:pBdr/>
      <w:spacing/>
      <w:ind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Plain Table 5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Grid Table 3 - Accent 2"/>
    <w:pPr>
      <w:pBdr/>
      <w:spacing/>
      <w:ind/>
    </w:pPr>
    <w:tblP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7 Colorful - Accent 3"/>
    <w:pPr>
      <w:pBdr/>
      <w:spacing/>
      <w:ind/>
    </w:pPr>
    <w:tblPr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Grid Table 4 - Accent 2"/>
    <w:pPr>
      <w:pBdr/>
      <w:spacing/>
      <w:ind/>
    </w:pPr>
    <w:tblP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Bordered &amp; Lined - Accent 1"/>
    <w:pPr>
      <w:pBdr/>
      <w:spacing/>
      <w:ind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Grid Table 6 Colorful - Accent 3"/>
    <w:pPr>
      <w:pBdr/>
      <w:spacing/>
      <w:ind/>
    </w:pPr>
    <w:tblPr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Grid Table 4 - Accent 4"/>
    <w:pPr>
      <w:pBdr/>
      <w:spacing/>
      <w:ind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Grid Table 1 Light - Accent 2"/>
    <w:pPr>
      <w:pBdr/>
      <w:spacing/>
      <w:ind/>
    </w:pPr>
    <w:tblP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Grid Table 3 - Accent 5"/>
    <w:pPr>
      <w:pBdr/>
      <w:spacing/>
      <w:ind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Grid Table 6 Colorful - Accent 1"/>
    <w:pPr>
      <w:pBdr/>
      <w:spacing/>
      <w:ind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Grid Table 2 - Accent 1"/>
    <w:pPr>
      <w:pBdr/>
      <w:spacing/>
      <w:ind/>
    </w:pPr>
    <w:tblP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1 Light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3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7 Colorful - Accent 6"/>
    <w:pPr>
      <w:pBdr/>
      <w:spacing/>
      <w:ind/>
    </w:pPr>
    <w:tblPr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5 Dark - Accent 2"/>
    <w:pPr>
      <w:pBdr/>
      <w:spacing/>
      <w:ind/>
    </w:pPr>
    <w:tblPr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1 Light - Accent 2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Grid Table 6 Colorful - Accent 4"/>
    <w:pPr>
      <w:pBdr/>
      <w:spacing/>
      <w:ind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7 Colorful"/>
    <w:pPr>
      <w:pBdr/>
      <w:spacing/>
      <w:ind/>
    </w:pPr>
    <w:tblPr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4 - Accent 6"/>
    <w:pPr>
      <w:pBdr/>
      <w:spacing/>
      <w:ind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Grid Table 5 Dark - Accent 5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2 - Accent 1"/>
    <w:pPr>
      <w:pBdr/>
      <w:spacing/>
      <w:ind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Grid Table 5 Dark - Accent 2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5"/>
    <w:pPr>
      <w:pBdr/>
      <w:spacing/>
      <w:ind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ned - Accent 6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Grid Table 1 Light"/>
    <w:pPr>
      <w:pBdr/>
      <w:spacing/>
      <w:ind/>
    </w:pPr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ned - Accent 2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Grid Table 7 Colorful - Accent 6"/>
    <w:pPr>
      <w:pBdr/>
      <w:spacing/>
      <w:ind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Grid Table 1 Light - Accent 4"/>
    <w:pPr>
      <w:pBdr/>
      <w:spacing/>
      <w:ind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Bordered &amp; Lined - Accent 5"/>
    <w:pPr>
      <w:pBdr/>
      <w:spacing/>
      <w:ind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Grid Table 2 - Accent 5"/>
    <w:pPr>
      <w:pBdr/>
      <w:spacing/>
      <w:ind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Bordered &amp; Lined - Accent 2"/>
    <w:pPr>
      <w:pBdr/>
      <w:spacing/>
      <w:ind/>
    </w:pPr>
    <w:tblPr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4 - Accent 3"/>
    <w:pPr>
      <w:pBdr/>
      <w:spacing/>
      <w:ind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Grid Table 1 Light - Accent 6"/>
    <w:pPr>
      <w:pBdr/>
      <w:spacing/>
      <w:ind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5 Dark - Accent 4"/>
    <w:pPr>
      <w:pBdr/>
      <w:spacing/>
      <w:ind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Grid Table 5 Dark- Accent 4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Grid Table 3 - Accent 1"/>
    <w:pPr>
      <w:pBdr/>
      <w:spacing/>
      <w:ind/>
    </w:pPr>
    <w:tblP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3 - Accent 6"/>
    <w:pPr>
      <w:pBdr/>
      <w:spacing/>
      <w:ind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Plain Table 2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Grid Table 6 Colorful - Accent 2"/>
    <w:pPr>
      <w:pBdr/>
      <w:spacing/>
      <w:ind/>
    </w:pPr>
    <w:tblP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Table Grid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st Table 4 - Accent 4"/>
    <w:pPr>
      <w:pBdr/>
      <w:spacing/>
      <w:ind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List Table 5 Dark"/>
    <w:pPr>
      <w:pBdr/>
      <w:spacing/>
      <w:ind/>
    </w:pPr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Grid Table 4"/>
    <w:pPr>
      <w:pBdr/>
      <w:spacing/>
      <w:ind/>
    </w:pPr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Grid Table 7 Colorful - Accent 5"/>
    <w:pPr>
      <w:pBdr/>
      <w:spacing/>
      <w:ind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st Table 6 Colorful - Accent 3"/>
    <w:pPr>
      <w:pBdr/>
      <w:spacing/>
      <w:ind/>
    </w:pPr>
    <w:tblPr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Grid Table 7 Colorful - Accent 3"/>
    <w:pPr>
      <w:pBdr/>
      <w:spacing/>
      <w:ind/>
    </w:pPr>
    <w:tblPr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"/>
    <w:pPr>
      <w:pBdr/>
      <w:spacing/>
      <w:ind/>
    </w:p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6 Colorful - Accent 6"/>
    <w:pPr>
      <w:pBdr/>
      <w:spacing/>
      <w:ind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Grid Table 7 Colorful - Accent 1"/>
    <w:pPr>
      <w:pBdr/>
      <w:spacing/>
      <w:ind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Grid Table 3 - Accent 6"/>
    <w:pPr>
      <w:pBdr/>
      <w:spacing/>
      <w:ind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Grid Table 5 Dark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st Table 4 - Accent 5"/>
    <w:pPr>
      <w:pBdr/>
      <w:spacing/>
      <w:ind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List Table 5 Dark - Accent 3"/>
    <w:pPr>
      <w:pBdr/>
      <w:spacing/>
      <w:ind/>
    </w:pPr>
    <w:tblPr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3"/>
    <w:pPr>
      <w:pBdr/>
      <w:spacing/>
      <w:ind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st Table 2 - Accent 3"/>
    <w:pPr>
      <w:pBdr/>
      <w:spacing/>
      <w:ind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1"/>
    <w:pPr>
      <w:pBdr/>
      <w:spacing/>
      <w:ind/>
    </w:pPr>
    <w:tblP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6"/>
    <w:pPr>
      <w:pBdr/>
      <w:spacing/>
      <w:ind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List Table 1 Light - Accent 4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Grid Table 5 Dark - Accent 3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Bordered"/>
    <w:pPr>
      <w:pBdr/>
      <w:spacing/>
      <w:ind/>
    </w:pPr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Table Grid Light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Bordered &amp; Lined - Accent 4"/>
    <w:pPr>
      <w:pBdr/>
      <w:spacing/>
      <w:ind/>
    </w:pPr>
    <w:tblPr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Plain Table 3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Grid Table 6 Colorful - Accent 5"/>
    <w:pPr>
      <w:pBdr/>
      <w:spacing/>
      <w:ind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List Table 6 Colorful"/>
    <w:pPr>
      <w:pBdr/>
      <w:spacing/>
      <w:ind/>
    </w:pPr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Grid Table 2"/>
    <w:pPr>
      <w:pBdr/>
      <w:spacing/>
      <w:ind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List Table 1 Light - Accent 3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st Table 2"/>
    <w:pPr>
      <w:pBdr/>
      <w:spacing/>
      <w:ind/>
    </w:pPr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Grid Table 1 Light - Accent 1"/>
    <w:pPr>
      <w:pBdr/>
      <w:spacing/>
      <w:ind/>
    </w:pPr>
    <w:tblP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List Table 3 - Accent 2"/>
    <w:pPr>
      <w:pBdr/>
      <w:spacing/>
      <w:ind/>
    </w:pPr>
    <w:tblP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6 Colorful"/>
    <w:pPr>
      <w:pBdr/>
      <w:spacing/>
      <w:ind/>
    </w:p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Grid Table 7 Colorful - Accent 2"/>
    <w:pPr>
      <w:pBdr/>
      <w:spacing/>
      <w:ind/>
    </w:pPr>
    <w:tblPr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List Table 4 - Accent 2"/>
    <w:pPr>
      <w:pBdr/>
      <w:spacing/>
      <w:ind/>
    </w:pPr>
    <w:tblP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Grid Table 2 - Accent 3"/>
    <w:pPr>
      <w:pBdr/>
      <w:spacing/>
      <w:ind/>
    </w:pPr>
    <w:tblP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List Table 7 Colorful - Accent 4"/>
    <w:pPr>
      <w:pBdr/>
      <w:spacing/>
      <w:ind/>
    </w:pPr>
    <w:tblPr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Grid Table 1 Light - Accent 5"/>
    <w:pPr>
      <w:pBdr/>
      <w:spacing/>
      <w:ind/>
    </w:pPr>
    <w:tblP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Grid Table 4 - Accent 3"/>
    <w:pPr>
      <w:pBdr/>
      <w:spacing/>
      <w:ind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List Table 1 Light - Accent 5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Grid Table 2 - Accent 2"/>
    <w:pPr>
      <w:pBdr/>
      <w:spacing/>
      <w:ind/>
    </w:pPr>
    <w:tblP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3"/>
    <w:pPr>
      <w:pBdr/>
      <w:spacing/>
      <w:ind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 w:customStyle="1">
    <w:name w:val="List Table 6 Colorful - Accent 5"/>
    <w:pPr>
      <w:pBdr/>
      <w:spacing/>
      <w:ind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Lined - Accent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List Table 7 Colorful - Accent 2"/>
    <w:pPr>
      <w:pBdr/>
      <w:spacing/>
      <w:ind/>
    </w:pPr>
    <w:tblPr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Grid Table 1 Light - Accent 3"/>
    <w:pPr>
      <w:pBdr/>
      <w:spacing/>
      <w:ind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List Table 5 Dark - Accent 1"/>
    <w:pPr>
      <w:pBdr/>
      <w:spacing/>
      <w:ind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List Table 6 Colorful - Accent 2"/>
    <w:pPr>
      <w:pBdr/>
      <w:spacing/>
      <w:ind/>
    </w:pPr>
    <w:tblPr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List Table 5 Dark - Accent 6"/>
    <w:pPr>
      <w:pBdr/>
      <w:spacing/>
      <w:ind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List Table 4 - Accent 1"/>
    <w:pPr>
      <w:pBdr/>
      <w:spacing/>
      <w:ind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Lined - Accent 3"/>
    <w:pPr>
      <w:pBdr/>
      <w:spacing/>
      <w:ind/>
    </w:p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Bordered - Accent 4"/>
    <w:pPr>
      <w:pBdr/>
      <w:spacing/>
      <w:ind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List Table 7 Colorful - Accent 5"/>
    <w:pPr>
      <w:pBdr/>
      <w:spacing/>
      <w:ind/>
    </w:pPr>
    <w:tblPr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22" w:customStyle="1">
    <w:name w:val="Текст2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Consolas" w:hAnsi="Consolas"/>
      <w:sz w:val="21"/>
    </w:rPr>
  </w:style>
  <w:style w:type="paragraph" w:styleId="1023">
    <w:name w:val="Revision"/>
    <w:hidden/>
    <w:uiPriority w:val="99"/>
    <w:semiHidden/>
    <w:pPr>
      <w:pBdr/>
      <w:spacing/>
      <w:ind/>
    </w:pPr>
    <w:rPr>
      <w:rFonts w:ascii="Times New Roman" w:hAnsi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5</cp:revision>
  <dcterms:created xsi:type="dcterms:W3CDTF">2026-08-03T10:57:00Z</dcterms:created>
  <dcterms:modified xsi:type="dcterms:W3CDTF">2026-09-09T12:59:50Z</dcterms:modified>
</cp:coreProperties>
</file>