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806747855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375094F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658D">
        <w:rPr>
          <w:rFonts w:ascii="Times New Roman" w:eastAsia="Times New Roman" w:hAnsi="Times New Roman" w:cs="Times New Roman"/>
          <w:sz w:val="28"/>
          <w:szCs w:val="28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5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6B65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485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5CE10" w14:textId="7AFFDC85"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>О</w:t>
      </w:r>
      <w:r w:rsidR="009A7B24">
        <w:rPr>
          <w:rFonts w:ascii="Times New Roman" w:hAnsi="Times New Roman" w:cs="Times New Roman"/>
          <w:b/>
          <w:sz w:val="28"/>
          <w:szCs w:val="28"/>
        </w:rPr>
        <w:t xml:space="preserve"> принятии решения о подготовке и реализации </w:t>
      </w:r>
      <w:r w:rsidR="00AD2BCB">
        <w:rPr>
          <w:rFonts w:ascii="Times New Roman" w:hAnsi="Times New Roman" w:cs="Times New Roman"/>
          <w:b/>
          <w:sz w:val="28"/>
          <w:szCs w:val="28"/>
        </w:rPr>
        <w:t xml:space="preserve">бюджетных инвестиций </w:t>
      </w:r>
      <w:r w:rsidR="009D756E">
        <w:rPr>
          <w:rFonts w:ascii="Times New Roman" w:hAnsi="Times New Roman" w:cs="Times New Roman"/>
          <w:b/>
          <w:sz w:val="28"/>
          <w:szCs w:val="28"/>
        </w:rPr>
        <w:t xml:space="preserve">в объект </w:t>
      </w:r>
      <w:r w:rsidR="009D756E" w:rsidRPr="009D756E">
        <w:rPr>
          <w:rFonts w:ascii="Times New Roman" w:hAnsi="Times New Roman" w:cs="Times New Roman"/>
          <w:b/>
          <w:sz w:val="28"/>
          <w:szCs w:val="28"/>
        </w:rPr>
        <w:t xml:space="preserve">выставочного здания МКУ "Рыборецкого ДК " </w:t>
      </w:r>
    </w:p>
    <w:p w14:paraId="6E0F1E31" w14:textId="77777777"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003227B4" w:rsidR="00113A84" w:rsidRDefault="00385F77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252A">
        <w:rPr>
          <w:rFonts w:ascii="Times New Roman" w:hAnsi="Times New Roman" w:cs="Times New Roman"/>
          <w:sz w:val="28"/>
          <w:szCs w:val="28"/>
        </w:rPr>
        <w:t xml:space="preserve"> </w:t>
      </w:r>
      <w:r w:rsidR="007B110E">
        <w:rPr>
          <w:rFonts w:ascii="Times New Roman" w:hAnsi="Times New Roman" w:cs="Times New Roman"/>
          <w:sz w:val="28"/>
          <w:szCs w:val="28"/>
        </w:rPr>
        <w:t>соответствии со статьей 79 Бюджетного кодекса Российской Федерации</w:t>
      </w:r>
      <w:proofErr w:type="gramStart"/>
      <w:r w:rsidR="00DC5D7F">
        <w:rPr>
          <w:rFonts w:ascii="Times New Roman" w:hAnsi="Times New Roman" w:cs="Times New Roman"/>
          <w:sz w:val="28"/>
          <w:szCs w:val="28"/>
        </w:rPr>
        <w:t>, Порядком</w:t>
      </w:r>
      <w:proofErr w:type="gramEnd"/>
      <w:r w:rsidR="008D252A">
        <w:rPr>
          <w:rFonts w:ascii="Times New Roman" w:hAnsi="Times New Roman" w:cs="Times New Roman"/>
          <w:sz w:val="28"/>
          <w:szCs w:val="28"/>
        </w:rPr>
        <w:t xml:space="preserve"> принятия решения о подготовке и реализации </w:t>
      </w:r>
      <w:r w:rsidR="00DC5D7F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муниципальной собственности Рыборецкого вепсского сельского поселения, утвержденным Постановлением от </w:t>
      </w:r>
      <w:r w:rsidR="008227B9">
        <w:rPr>
          <w:rFonts w:ascii="Times New Roman" w:hAnsi="Times New Roman" w:cs="Times New Roman"/>
          <w:sz w:val="28"/>
          <w:szCs w:val="28"/>
        </w:rPr>
        <w:t>27</w:t>
      </w:r>
      <w:r w:rsidR="00DC5D7F">
        <w:rPr>
          <w:rFonts w:ascii="Times New Roman" w:hAnsi="Times New Roman" w:cs="Times New Roman"/>
          <w:sz w:val="28"/>
          <w:szCs w:val="28"/>
        </w:rPr>
        <w:t xml:space="preserve"> </w:t>
      </w:r>
      <w:r w:rsidR="008227B9">
        <w:rPr>
          <w:rFonts w:ascii="Times New Roman" w:hAnsi="Times New Roman" w:cs="Times New Roman"/>
          <w:sz w:val="28"/>
          <w:szCs w:val="28"/>
        </w:rPr>
        <w:t>декабря</w:t>
      </w:r>
      <w:r w:rsidR="00DC5D7F">
        <w:rPr>
          <w:rFonts w:ascii="Times New Roman" w:hAnsi="Times New Roman" w:cs="Times New Roman"/>
          <w:sz w:val="28"/>
          <w:szCs w:val="28"/>
        </w:rPr>
        <w:t xml:space="preserve"> 202</w:t>
      </w:r>
      <w:r w:rsidR="008227B9">
        <w:rPr>
          <w:rFonts w:ascii="Times New Roman" w:hAnsi="Times New Roman" w:cs="Times New Roman"/>
          <w:sz w:val="28"/>
          <w:szCs w:val="28"/>
        </w:rPr>
        <w:t>4</w:t>
      </w:r>
      <w:r w:rsidR="00DC5D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27B9">
        <w:rPr>
          <w:rFonts w:ascii="Times New Roman" w:hAnsi="Times New Roman" w:cs="Times New Roman"/>
          <w:sz w:val="28"/>
          <w:szCs w:val="28"/>
        </w:rPr>
        <w:t>58</w:t>
      </w:r>
      <w:r w:rsidR="00DC2DAF">
        <w:rPr>
          <w:rFonts w:ascii="Times New Roman" w:hAnsi="Times New Roman" w:cs="Times New Roman"/>
          <w:sz w:val="28"/>
          <w:szCs w:val="28"/>
        </w:rPr>
        <w:t>, администрация</w:t>
      </w:r>
      <w:r w:rsidR="007B110E">
        <w:rPr>
          <w:rFonts w:ascii="Times New Roman" w:hAnsi="Times New Roman" w:cs="Times New Roman"/>
          <w:sz w:val="28"/>
          <w:szCs w:val="28"/>
        </w:rPr>
        <w:t xml:space="preserve"> Рыборецкого вепсского сельского поселения</w:t>
      </w:r>
      <w:r w:rsidR="00113A84" w:rsidRPr="00CC334B">
        <w:rPr>
          <w:rFonts w:ascii="Times New Roman" w:hAnsi="Times New Roman" w:cs="Times New Roman"/>
          <w:sz w:val="28"/>
          <w:szCs w:val="28"/>
        </w:rPr>
        <w:t>:</w:t>
      </w:r>
    </w:p>
    <w:p w14:paraId="689CFF87" w14:textId="77777777"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3D6FA" w14:textId="77777777"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5B151B" w14:textId="77777777"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6FF2" w14:textId="57C5DE8B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1. </w:t>
      </w:r>
      <w:r w:rsidR="009D756E"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и реализации в 2025 году бюджетных инвестиций в объект </w:t>
      </w:r>
      <w:r w:rsidR="009D756E" w:rsidRPr="009D756E">
        <w:rPr>
          <w:rFonts w:ascii="Times New Roman" w:hAnsi="Times New Roman" w:cs="Times New Roman"/>
          <w:sz w:val="28"/>
          <w:szCs w:val="28"/>
        </w:rPr>
        <w:t>выставочного здания МКУ "Рыборецкого ДК "</w:t>
      </w:r>
      <w:r w:rsidR="00764290">
        <w:rPr>
          <w:rFonts w:ascii="Times New Roman" w:hAnsi="Times New Roman" w:cs="Times New Roman"/>
          <w:sz w:val="28"/>
          <w:szCs w:val="28"/>
        </w:rPr>
        <w:t>.</w:t>
      </w:r>
    </w:p>
    <w:p w14:paraId="79399F67" w14:textId="24323BC9" w:rsid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5467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D756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 объем бюджетных инвестиций, предоставляемых в 2025 году из бюджета Рыборецкого вепсского сельского поселения на строительство </w:t>
      </w:r>
      <w:r w:rsidR="009D756E" w:rsidRPr="009D756E">
        <w:rPr>
          <w:rFonts w:ascii="Times New Roman" w:eastAsia="Times New Roman" w:hAnsi="Times New Roman" w:cs="Times New Roman"/>
          <w:bCs/>
          <w:sz w:val="28"/>
          <w:szCs w:val="28"/>
        </w:rPr>
        <w:t>выставочного здания МКУ "Рыборецкого ДК "</w:t>
      </w:r>
      <w:r w:rsidR="009D75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EA35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8C7841" w14:textId="2B9231AE" w:rsidR="00385F77" w:rsidRP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A358D">
        <w:rPr>
          <w:rFonts w:ascii="Times New Roman" w:eastAsia="Times New Roman" w:hAnsi="Times New Roman" w:cs="Times New Roman"/>
          <w:bCs/>
          <w:sz w:val="28"/>
          <w:szCs w:val="28"/>
        </w:rPr>
        <w:t>Опубликовать (обнародовать) настоящее постановление</w:t>
      </w:r>
      <w:r w:rsidR="0076429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Рыборецкого вепсского сельского поселения в </w:t>
      </w:r>
      <w:r w:rsidR="001332BE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Pr="00385F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781D15" w14:textId="77777777" w:rsidR="006A1BA0" w:rsidRDefault="006A1BA0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65193F" w14:textId="77777777" w:rsidR="00A34B49" w:rsidRDefault="00A34B49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A4E3A8" w14:textId="77777777" w:rsidR="00FB3491" w:rsidRPr="00C64B3C" w:rsidRDefault="00FB3491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677BE0" w14:textId="5C692290" w:rsidR="001332BE" w:rsidRDefault="001332BE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265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65A">
        <w:rPr>
          <w:rFonts w:ascii="Times New Roman" w:hAnsi="Times New Roman" w:cs="Times New Roman"/>
          <w:sz w:val="28"/>
          <w:szCs w:val="28"/>
        </w:rPr>
        <w:t>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68475E5B" w14:textId="21E34795" w:rsidR="00000184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02658D">
        <w:rPr>
          <w:rFonts w:ascii="Times New Roman" w:hAnsi="Times New Roman" w:cs="Times New Roman"/>
          <w:sz w:val="28"/>
          <w:szCs w:val="28"/>
        </w:rPr>
        <w:t>М.А. Поляков</w:t>
      </w:r>
      <w:r w:rsidR="00113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76275" w14:textId="77777777" w:rsidR="00A34B49" w:rsidRDefault="00A34B49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512C0" w14:textId="18A8E198" w:rsidR="00504C23" w:rsidRPr="00A34B49" w:rsidRDefault="00113A84" w:rsidP="00A3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64B3C">
        <w:rPr>
          <w:rFonts w:ascii="Times New Roman" w:hAnsi="Times New Roman" w:cs="Times New Roman"/>
          <w:sz w:val="28"/>
          <w:szCs w:val="28"/>
        </w:rPr>
        <w:t xml:space="preserve">      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C64B3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C838D1D" w14:textId="4A2862DA" w:rsidR="00316468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F91AC07" w14:textId="77777777" w:rsidR="00316468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Рыборецкого </w:t>
      </w:r>
    </w:p>
    <w:p w14:paraId="47C0BE10" w14:textId="0C83DD5A" w:rsidR="00C64B3C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вепсского сельского поселения от </w:t>
      </w:r>
      <w:r w:rsidR="0002658D">
        <w:rPr>
          <w:rFonts w:ascii="Times New Roman" w:hAnsi="Times New Roman" w:cs="Times New Roman"/>
          <w:bCs/>
          <w:sz w:val="24"/>
          <w:szCs w:val="24"/>
        </w:rPr>
        <w:t>31.03</w:t>
      </w:r>
      <w:r w:rsidRPr="00C80A09">
        <w:rPr>
          <w:rFonts w:ascii="Times New Roman" w:hAnsi="Times New Roman" w:cs="Times New Roman"/>
          <w:bCs/>
          <w:sz w:val="24"/>
          <w:szCs w:val="24"/>
        </w:rPr>
        <w:t>.2025 г № 1</w:t>
      </w:r>
      <w:r w:rsidR="0002658D">
        <w:rPr>
          <w:rFonts w:ascii="Times New Roman" w:hAnsi="Times New Roman" w:cs="Times New Roman"/>
          <w:bCs/>
          <w:sz w:val="24"/>
          <w:szCs w:val="24"/>
        </w:rPr>
        <w:t>2</w:t>
      </w:r>
    </w:p>
    <w:p w14:paraId="52171842" w14:textId="77777777" w:rsidR="00316468" w:rsidRDefault="00316468" w:rsidP="00316468">
      <w:pPr>
        <w:spacing w:after="0" w:line="240" w:lineRule="auto"/>
        <w:jc w:val="right"/>
      </w:pPr>
    </w:p>
    <w:p w14:paraId="3E4202F9" w14:textId="77777777" w:rsidR="00316468" w:rsidRDefault="00316468" w:rsidP="00316468">
      <w:pPr>
        <w:spacing w:after="0" w:line="240" w:lineRule="auto"/>
        <w:jc w:val="right"/>
      </w:pPr>
    </w:p>
    <w:p w14:paraId="0A314568" w14:textId="6B1AC857" w:rsidR="00316468" w:rsidRDefault="00316468" w:rsidP="003164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A09">
        <w:rPr>
          <w:rFonts w:ascii="Times New Roman" w:hAnsi="Times New Roman" w:cs="Times New Roman"/>
          <w:bCs/>
          <w:sz w:val="28"/>
          <w:szCs w:val="28"/>
        </w:rPr>
        <w:t>Объем бюджетных инвестиций</w:t>
      </w:r>
      <w:r w:rsidR="00C80A09" w:rsidRPr="00C80A09">
        <w:rPr>
          <w:rFonts w:ascii="Times New Roman" w:hAnsi="Times New Roman" w:cs="Times New Roman"/>
          <w:bCs/>
          <w:sz w:val="28"/>
          <w:szCs w:val="28"/>
        </w:rPr>
        <w:t>, предоставляемых в 2025 году из бюджета Рыборецкого вепсского сельского поселения в объект</w:t>
      </w:r>
      <w:r w:rsidR="00C80A09" w:rsidRPr="00C80A09">
        <w:rPr>
          <w:sz w:val="28"/>
          <w:szCs w:val="28"/>
        </w:rPr>
        <w:t xml:space="preserve"> </w:t>
      </w:r>
      <w:r w:rsidR="00C80A09" w:rsidRPr="00C80A09">
        <w:rPr>
          <w:rFonts w:ascii="Times New Roman" w:hAnsi="Times New Roman" w:cs="Times New Roman"/>
          <w:bCs/>
          <w:sz w:val="28"/>
          <w:szCs w:val="28"/>
        </w:rPr>
        <w:t>выставочного здания МКУ "Рыборецкого ДК "</w:t>
      </w:r>
    </w:p>
    <w:p w14:paraId="473964CD" w14:textId="77777777" w:rsidR="00D14181" w:rsidRDefault="00D14181" w:rsidP="003164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3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1134"/>
        <w:gridCol w:w="1134"/>
        <w:gridCol w:w="836"/>
        <w:gridCol w:w="567"/>
        <w:gridCol w:w="851"/>
        <w:gridCol w:w="1275"/>
        <w:gridCol w:w="1412"/>
      </w:tblGrid>
      <w:tr w:rsidR="00504C23" w14:paraId="639E2C29" w14:textId="77777777" w:rsidTr="00504C23">
        <w:trPr>
          <w:cantSplit/>
          <w:trHeight w:val="1883"/>
        </w:trPr>
        <w:tc>
          <w:tcPr>
            <w:tcW w:w="1271" w:type="dxa"/>
            <w:vMerge w:val="restart"/>
            <w:vAlign w:val="center"/>
          </w:tcPr>
          <w:p w14:paraId="2A8CFD3A" w14:textId="5729790B" w:rsidR="00504C23" w:rsidRPr="00D14181" w:rsidRDefault="00504C23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7DDB74F4" w14:textId="053AD9B8" w:rsidR="00504C23" w:rsidRPr="00D14181" w:rsidRDefault="00504C23" w:rsidP="007D743B">
            <w:pPr>
              <w:jc w:val="center"/>
              <w:rPr>
                <w:sz w:val="16"/>
                <w:szCs w:val="16"/>
              </w:rPr>
            </w:pPr>
            <w:r w:rsidRPr="00D14181">
              <w:rPr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vAlign w:val="center"/>
          </w:tcPr>
          <w:p w14:paraId="69A5ED71" w14:textId="6BBF8910" w:rsidR="00504C23" w:rsidRDefault="00504C23" w:rsidP="0050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Мощность, 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1134" w:type="dxa"/>
            <w:vMerge w:val="restart"/>
            <w:vAlign w:val="center"/>
          </w:tcPr>
          <w:p w14:paraId="6722C181" w14:textId="4CEAE026" w:rsidR="00504C23" w:rsidRPr="00D14181" w:rsidRDefault="00504C23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Планируемый срок ввода в эксплуатацию, год</w:t>
            </w:r>
          </w:p>
        </w:tc>
        <w:tc>
          <w:tcPr>
            <w:tcW w:w="1134" w:type="dxa"/>
            <w:vMerge w:val="restart"/>
            <w:vAlign w:val="center"/>
          </w:tcPr>
          <w:p w14:paraId="3B665E49" w14:textId="16B65AB7" w:rsidR="00504C23" w:rsidRPr="00D14181" w:rsidRDefault="00504C23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освоения средств, год</w:t>
            </w:r>
          </w:p>
        </w:tc>
        <w:tc>
          <w:tcPr>
            <w:tcW w:w="3529" w:type="dxa"/>
            <w:gridSpan w:val="4"/>
            <w:vAlign w:val="center"/>
          </w:tcPr>
          <w:p w14:paraId="7DC26648" w14:textId="1D655416" w:rsidR="00504C23" w:rsidRPr="00D14181" w:rsidRDefault="00504C23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строительства,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2" w:type="dxa"/>
            <w:vMerge w:val="restart"/>
            <w:vAlign w:val="center"/>
          </w:tcPr>
          <w:p w14:paraId="719B0866" w14:textId="52C68ACA" w:rsidR="00504C23" w:rsidRPr="00D14181" w:rsidRDefault="00504C23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инвестиций</w:t>
            </w:r>
          </w:p>
        </w:tc>
      </w:tr>
      <w:tr w:rsidR="00504C23" w14:paraId="351C46B7" w14:textId="77777777" w:rsidTr="00504C23">
        <w:trPr>
          <w:cantSplit/>
          <w:trHeight w:val="1134"/>
        </w:trPr>
        <w:tc>
          <w:tcPr>
            <w:tcW w:w="1271" w:type="dxa"/>
            <w:vMerge/>
            <w:textDirection w:val="btLr"/>
          </w:tcPr>
          <w:p w14:paraId="316A772F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14:paraId="5C6B2036" w14:textId="77777777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14:paraId="27C84FCD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14:paraId="14BFA52A" w14:textId="1D92E783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14:paraId="1730052A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extDirection w:val="btLr"/>
          </w:tcPr>
          <w:p w14:paraId="2842EBFC" w14:textId="2D4DFD16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3"/>
            <w:vAlign w:val="center"/>
          </w:tcPr>
          <w:p w14:paraId="55580DDD" w14:textId="31D19E08" w:rsidR="00504C23" w:rsidRPr="00D14181" w:rsidRDefault="00504C23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412" w:type="dxa"/>
            <w:vMerge/>
            <w:textDirection w:val="btLr"/>
          </w:tcPr>
          <w:p w14:paraId="549D6443" w14:textId="25DAC8DA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04C23" w14:paraId="62D54921" w14:textId="77777777" w:rsidTr="00504C23">
        <w:trPr>
          <w:cantSplit/>
          <w:trHeight w:val="1134"/>
        </w:trPr>
        <w:tc>
          <w:tcPr>
            <w:tcW w:w="1271" w:type="dxa"/>
            <w:vMerge/>
            <w:textDirection w:val="btLr"/>
          </w:tcPr>
          <w:p w14:paraId="3497EE01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14:paraId="43927142" w14:textId="77777777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14:paraId="00CD4444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14:paraId="640FC319" w14:textId="4AAA42B0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14:paraId="4BBC72EB" w14:textId="77777777" w:rsidR="00504C23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extDirection w:val="btLr"/>
          </w:tcPr>
          <w:p w14:paraId="17917D3C" w14:textId="77777777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437E34CC" w14:textId="2CDCCFBB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851" w:type="dxa"/>
            <w:textDirection w:val="btLr"/>
          </w:tcPr>
          <w:p w14:paraId="5FA960B2" w14:textId="5EC91DE9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Бюджета Республики Карелия</w:t>
            </w:r>
          </w:p>
        </w:tc>
        <w:tc>
          <w:tcPr>
            <w:tcW w:w="1275" w:type="dxa"/>
            <w:textDirection w:val="btLr"/>
          </w:tcPr>
          <w:p w14:paraId="059A7B6E" w14:textId="0A0D0DA2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Бюджета Рыборецкого вепсского сельского поселения</w:t>
            </w:r>
          </w:p>
        </w:tc>
        <w:tc>
          <w:tcPr>
            <w:tcW w:w="1412" w:type="dxa"/>
            <w:vMerge/>
            <w:textDirection w:val="btLr"/>
          </w:tcPr>
          <w:p w14:paraId="5BBC5352" w14:textId="2E18B9BE" w:rsidR="00504C23" w:rsidRPr="00D14181" w:rsidRDefault="00504C23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04C23" w14:paraId="49C3000F" w14:textId="77777777" w:rsidTr="00504C23">
        <w:trPr>
          <w:cantSplit/>
          <w:trHeight w:val="2759"/>
        </w:trPr>
        <w:tc>
          <w:tcPr>
            <w:tcW w:w="1271" w:type="dxa"/>
          </w:tcPr>
          <w:p w14:paraId="764EF4F6" w14:textId="77777777" w:rsidR="00504C23" w:rsidRDefault="00504C23" w:rsidP="002C4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</w:t>
            </w:r>
          </w:p>
          <w:p w14:paraId="78C562EB" w14:textId="7B7B68E8" w:rsidR="00504C23" w:rsidRDefault="00504C23" w:rsidP="002C4EF1">
            <w:pPr>
              <w:jc w:val="center"/>
              <w:rPr>
                <w:sz w:val="16"/>
                <w:szCs w:val="16"/>
              </w:rPr>
            </w:pPr>
            <w:r w:rsidRPr="002C4EF1">
              <w:rPr>
                <w:sz w:val="16"/>
                <w:szCs w:val="16"/>
              </w:rPr>
              <w:t>проектной документации на объект: "Строительство выставочного здания МКУ "Рыборецкого ДК " по адресу: Республика Карелия, р-н Прионежский, с. Рыбрека</w:t>
            </w:r>
          </w:p>
        </w:tc>
        <w:tc>
          <w:tcPr>
            <w:tcW w:w="851" w:type="dxa"/>
            <w:vAlign w:val="center"/>
          </w:tcPr>
          <w:p w14:paraId="4770D552" w14:textId="0C89310A" w:rsidR="00504C23" w:rsidRPr="00D14181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14:paraId="3F281F11" w14:textId="516ED266" w:rsidR="00504C23" w:rsidRDefault="00804EC3" w:rsidP="0050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4EB47FAF" w14:textId="5DC08E83" w:rsidR="00504C23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14:paraId="7D932EB1" w14:textId="6FEF0FFC" w:rsidR="00504C23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36" w:type="dxa"/>
            <w:vAlign w:val="center"/>
          </w:tcPr>
          <w:p w14:paraId="12733F81" w14:textId="2DB414BD" w:rsidR="00504C23" w:rsidRPr="00D14181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  <w:tc>
          <w:tcPr>
            <w:tcW w:w="567" w:type="dxa"/>
            <w:vAlign w:val="center"/>
          </w:tcPr>
          <w:p w14:paraId="6A57ED6F" w14:textId="4CCA6836" w:rsidR="00504C23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4A3CB6A8" w14:textId="0C0CAD2C" w:rsidR="00504C23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16382420" w14:textId="6984FB93" w:rsidR="00504C23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  <w:tc>
          <w:tcPr>
            <w:tcW w:w="1412" w:type="dxa"/>
            <w:vAlign w:val="center"/>
          </w:tcPr>
          <w:p w14:paraId="02CE91FB" w14:textId="1F03A2B0" w:rsidR="00504C23" w:rsidRPr="00D14181" w:rsidRDefault="00504C23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</w:tr>
    </w:tbl>
    <w:p w14:paraId="5A7645F9" w14:textId="77777777" w:rsidR="00D14181" w:rsidRPr="00C80A09" w:rsidRDefault="00D14181" w:rsidP="00316468">
      <w:pPr>
        <w:spacing w:after="0" w:line="240" w:lineRule="auto"/>
        <w:jc w:val="center"/>
        <w:rPr>
          <w:sz w:val="28"/>
          <w:szCs w:val="28"/>
        </w:rPr>
      </w:pPr>
    </w:p>
    <w:sectPr w:rsidR="00D14181" w:rsidRPr="00C80A09" w:rsidSect="00A34B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00184"/>
    <w:rsid w:val="00002CC6"/>
    <w:rsid w:val="00002F16"/>
    <w:rsid w:val="0002658D"/>
    <w:rsid w:val="000441E1"/>
    <w:rsid w:val="000C2BF2"/>
    <w:rsid w:val="000C472F"/>
    <w:rsid w:val="00113A84"/>
    <w:rsid w:val="001332BE"/>
    <w:rsid w:val="00240940"/>
    <w:rsid w:val="0028065A"/>
    <w:rsid w:val="002A627F"/>
    <w:rsid w:val="002C4EF1"/>
    <w:rsid w:val="002C61CE"/>
    <w:rsid w:val="00316468"/>
    <w:rsid w:val="00321E73"/>
    <w:rsid w:val="00385F77"/>
    <w:rsid w:val="003F3BC7"/>
    <w:rsid w:val="00504C23"/>
    <w:rsid w:val="00515C5E"/>
    <w:rsid w:val="00536E18"/>
    <w:rsid w:val="00570153"/>
    <w:rsid w:val="005B08F5"/>
    <w:rsid w:val="005D2AE0"/>
    <w:rsid w:val="005E6470"/>
    <w:rsid w:val="00622423"/>
    <w:rsid w:val="006504EE"/>
    <w:rsid w:val="006A1BA0"/>
    <w:rsid w:val="006B65D1"/>
    <w:rsid w:val="006D79FF"/>
    <w:rsid w:val="00760432"/>
    <w:rsid w:val="00764290"/>
    <w:rsid w:val="007724F8"/>
    <w:rsid w:val="007B110E"/>
    <w:rsid w:val="007D743B"/>
    <w:rsid w:val="00804EC3"/>
    <w:rsid w:val="008227B9"/>
    <w:rsid w:val="00857BF7"/>
    <w:rsid w:val="008A7E44"/>
    <w:rsid w:val="008B1142"/>
    <w:rsid w:val="008D252A"/>
    <w:rsid w:val="009A7B24"/>
    <w:rsid w:val="009C0769"/>
    <w:rsid w:val="009C485A"/>
    <w:rsid w:val="009D756E"/>
    <w:rsid w:val="00A34B49"/>
    <w:rsid w:val="00A9483A"/>
    <w:rsid w:val="00A97305"/>
    <w:rsid w:val="00AA6FD8"/>
    <w:rsid w:val="00AD2BCB"/>
    <w:rsid w:val="00B5469C"/>
    <w:rsid w:val="00B56D28"/>
    <w:rsid w:val="00BD625B"/>
    <w:rsid w:val="00C64B3C"/>
    <w:rsid w:val="00C80A09"/>
    <w:rsid w:val="00CC334B"/>
    <w:rsid w:val="00CD659E"/>
    <w:rsid w:val="00D14181"/>
    <w:rsid w:val="00D67A67"/>
    <w:rsid w:val="00DC2DAF"/>
    <w:rsid w:val="00DC5D7F"/>
    <w:rsid w:val="00DD1BC1"/>
    <w:rsid w:val="00DD2D74"/>
    <w:rsid w:val="00DF1AEE"/>
    <w:rsid w:val="00E341E4"/>
    <w:rsid w:val="00E54679"/>
    <w:rsid w:val="00E65941"/>
    <w:rsid w:val="00E67603"/>
    <w:rsid w:val="00E7558C"/>
    <w:rsid w:val="00EA358D"/>
    <w:rsid w:val="00EC4BD3"/>
    <w:rsid w:val="00ED4AF1"/>
    <w:rsid w:val="00EE7B67"/>
    <w:rsid w:val="00F0278E"/>
    <w:rsid w:val="00F92216"/>
    <w:rsid w:val="00F93682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D1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49</cp:revision>
  <cp:lastPrinted>2025-04-21T10:25:00Z</cp:lastPrinted>
  <dcterms:created xsi:type="dcterms:W3CDTF">2023-03-27T08:32:00Z</dcterms:created>
  <dcterms:modified xsi:type="dcterms:W3CDTF">2025-04-21T10:38:00Z</dcterms:modified>
</cp:coreProperties>
</file>